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06D" w14:textId="0D43A5D4" w:rsidR="00E042FF" w:rsidRPr="00916BB5" w:rsidRDefault="00B93CD1" w:rsidP="009F1C26">
      <w:pPr>
        <w:autoSpaceDE w:val="0"/>
        <w:autoSpaceDN w:val="0"/>
        <w:adjustRightInd w:val="0"/>
        <w:ind w:hanging="567"/>
        <w:rPr>
          <w:rFonts w:ascii="Arial" w:hAnsi="Arial" w:cs="Arial"/>
          <w:b/>
          <w:noProof/>
          <w:sz w:val="32"/>
          <w:szCs w:val="32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w:drawing>
          <wp:anchor distT="0" distB="0" distL="114300" distR="114300" simplePos="0" relativeHeight="251658752" behindDoc="0" locked="0" layoutInCell="1" allowOverlap="1" wp14:anchorId="4FFAE052" wp14:editId="3E6F6F90">
            <wp:simplePos x="0" y="0"/>
            <wp:positionH relativeFrom="column">
              <wp:posOffset>5163126</wp:posOffset>
            </wp:positionH>
            <wp:positionV relativeFrom="paragraph">
              <wp:posOffset>-2061</wp:posOffset>
            </wp:positionV>
            <wp:extent cx="1273870" cy="711693"/>
            <wp:effectExtent l="0" t="0" r="254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22" cy="71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34C">
        <w:rPr>
          <w:rFonts w:ascii="Arial" w:hAnsi="Arial" w:cs="Arial"/>
          <w:b/>
          <w:noProof/>
          <w:sz w:val="28"/>
          <w:szCs w:val="28"/>
        </w:rPr>
        <w:t>APPLICATION CHECKLIST</w:t>
      </w:r>
    </w:p>
    <w:p w14:paraId="762CE700" w14:textId="77777777" w:rsidR="0003761F" w:rsidRPr="00916BB5" w:rsidRDefault="009F1C26" w:rsidP="009F1C26">
      <w:pPr>
        <w:tabs>
          <w:tab w:val="left" w:pos="3465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b/>
          <w:noProof/>
          <w:sz w:val="28"/>
          <w:szCs w:val="28"/>
        </w:rPr>
      </w:pPr>
      <w:r w:rsidRPr="00916BB5">
        <w:rPr>
          <w:rFonts w:ascii="Arial" w:hAnsi="Arial" w:cs="Arial"/>
          <w:b/>
          <w:noProof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6D6B28" wp14:editId="04B4B9EC">
                <wp:simplePos x="0" y="0"/>
                <wp:positionH relativeFrom="column">
                  <wp:posOffset>-381815</wp:posOffset>
                </wp:positionH>
                <wp:positionV relativeFrom="paragraph">
                  <wp:posOffset>223028</wp:posOffset>
                </wp:positionV>
                <wp:extent cx="5453586" cy="266700"/>
                <wp:effectExtent l="0" t="0" r="1397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3586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2E540" w14:textId="5A214924" w:rsidR="00FD134C" w:rsidRPr="00B93CD1" w:rsidRDefault="00FD134C" w:rsidP="00DC6286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val="en-NZ"/>
                              </w:rPr>
                              <w:t>RURAL ZONE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D6B28" id="Rectangle 4" o:spid="_x0000_s1026" style="position:absolute;left:0;text-align:left;margin-left:-30.05pt;margin-top:17.55pt;width:429.4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" fillcolor="#f2f2f2 [3052]">
                <v:textbox>
                  <w:txbxContent>
                    <w:p w14:paraId="7942E540" w14:textId="5A214924" w:rsidR="00FD134C" w:rsidRPr="00B93CD1" w:rsidRDefault="00FD134C" w:rsidP="00DC6286">
                      <w:pPr>
                        <w:jc w:val="center"/>
                        <w:rPr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lang w:val="en-NZ"/>
                        </w:rPr>
                        <w:t>RURAL ZONE CHECKLIST</w:t>
                      </w:r>
                    </w:p>
                  </w:txbxContent>
                </v:textbox>
              </v:rect>
            </w:pict>
          </mc:Fallback>
        </mc:AlternateContent>
      </w:r>
      <w:r w:rsidR="000A26FB" w:rsidRPr="00916BB5">
        <w:rPr>
          <w:rFonts w:ascii="Arial" w:hAnsi="Arial" w:cs="Arial"/>
          <w:b/>
          <w:noProof/>
          <w:sz w:val="28"/>
          <w:szCs w:val="28"/>
        </w:rPr>
        <w:t>AUCKLAND UNITARY PLAN</w:t>
      </w:r>
      <w:r w:rsidR="001610A1" w:rsidRPr="00916BB5">
        <w:rPr>
          <w:rFonts w:ascii="Arial" w:hAnsi="Arial" w:cs="Arial"/>
          <w:b/>
          <w:noProof/>
          <w:sz w:val="28"/>
          <w:szCs w:val="28"/>
        </w:rPr>
        <w:t xml:space="preserve"> – Operative in </w:t>
      </w:r>
      <w:r w:rsidR="00447B0B" w:rsidRPr="00916BB5">
        <w:rPr>
          <w:rFonts w:ascii="Arial" w:hAnsi="Arial" w:cs="Arial"/>
          <w:b/>
          <w:noProof/>
          <w:sz w:val="28"/>
          <w:szCs w:val="28"/>
        </w:rPr>
        <w:t>Part</w:t>
      </w:r>
    </w:p>
    <w:p w14:paraId="33A6F04C" w14:textId="77777777" w:rsidR="00FF26C5" w:rsidRPr="00916BB5" w:rsidRDefault="00FF26C5" w:rsidP="0003761F">
      <w:pPr>
        <w:tabs>
          <w:tab w:val="left" w:pos="2880"/>
          <w:tab w:val="left" w:pos="3465"/>
        </w:tabs>
        <w:autoSpaceDE w:val="0"/>
        <w:autoSpaceDN w:val="0"/>
        <w:adjustRightInd w:val="0"/>
        <w:ind w:firstLine="2160"/>
        <w:rPr>
          <w:rFonts w:ascii="Arial" w:hAnsi="Arial" w:cs="Arial"/>
          <w:b/>
          <w:noProof/>
          <w:sz w:val="22"/>
          <w:szCs w:val="22"/>
        </w:rPr>
      </w:pPr>
    </w:p>
    <w:p w14:paraId="265D72D8" w14:textId="77777777" w:rsidR="00AB7917" w:rsidRPr="00916BB5" w:rsidRDefault="00AB7917" w:rsidP="00057ED0">
      <w:pPr>
        <w:tabs>
          <w:tab w:val="left" w:pos="2880"/>
          <w:tab w:val="left" w:pos="3465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noProof/>
          <w:color w:val="FF0000"/>
          <w:sz w:val="22"/>
          <w:szCs w:val="22"/>
        </w:rPr>
      </w:pP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351"/>
        <w:gridCol w:w="1525"/>
        <w:gridCol w:w="1562"/>
        <w:gridCol w:w="2731"/>
        <w:gridCol w:w="2772"/>
      </w:tblGrid>
      <w:tr w:rsidR="007F61BE" w:rsidRPr="00916BB5" w14:paraId="16C08128" w14:textId="77777777" w:rsidTr="009508F3">
        <w:trPr>
          <w:trHeight w:val="341"/>
        </w:trPr>
        <w:tc>
          <w:tcPr>
            <w:tcW w:w="1074" w:type="pct"/>
            <w:shd w:val="clear" w:color="auto" w:fill="F3F3F3"/>
            <w:vAlign w:val="center"/>
          </w:tcPr>
          <w:p w14:paraId="5A982B4B" w14:textId="77777777" w:rsidR="007F61BE" w:rsidRPr="00916BB5" w:rsidRDefault="007F61BE" w:rsidP="00371A17">
            <w:pPr>
              <w:ind w:right="-288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Address</w:t>
            </w:r>
          </w:p>
        </w:tc>
        <w:tc>
          <w:tcPr>
            <w:tcW w:w="3926" w:type="pct"/>
            <w:gridSpan w:val="4"/>
            <w:shd w:val="clear" w:color="auto" w:fill="FFFFFF"/>
            <w:vAlign w:val="center"/>
          </w:tcPr>
          <w:p w14:paraId="1AC1C573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DC6286" w:rsidRPr="00916BB5" w14:paraId="4C04D9D2" w14:textId="77777777" w:rsidTr="009508F3">
        <w:trPr>
          <w:trHeight w:val="341"/>
        </w:trPr>
        <w:tc>
          <w:tcPr>
            <w:tcW w:w="1074" w:type="pct"/>
            <w:shd w:val="clear" w:color="auto" w:fill="F3F3F3"/>
            <w:vAlign w:val="center"/>
          </w:tcPr>
          <w:p w14:paraId="72278DBB" w14:textId="3A12C699" w:rsidR="00DC6286" w:rsidRPr="00916BB5" w:rsidRDefault="00FD134C" w:rsidP="00371A17">
            <w:pPr>
              <w:ind w:right="-288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Applicant</w:t>
            </w:r>
          </w:p>
        </w:tc>
        <w:tc>
          <w:tcPr>
            <w:tcW w:w="1411" w:type="pct"/>
            <w:gridSpan w:val="2"/>
            <w:shd w:val="clear" w:color="auto" w:fill="FFFFFF"/>
            <w:vAlign w:val="center"/>
          </w:tcPr>
          <w:p w14:paraId="72753398" w14:textId="77777777" w:rsidR="00DC6286" w:rsidRPr="00916BB5" w:rsidRDefault="00DC628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494761" w14:textId="78C6AA65" w:rsidR="00DC6286" w:rsidRPr="00916BB5" w:rsidRDefault="00BE18A7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67" w:type="pct"/>
            <w:shd w:val="clear" w:color="auto" w:fill="FFFFFF"/>
            <w:vAlign w:val="center"/>
          </w:tcPr>
          <w:p w14:paraId="37442323" w14:textId="77777777" w:rsidR="00DC6286" w:rsidRPr="00916BB5" w:rsidRDefault="00DC6286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F61BE" w:rsidRPr="00916BB5" w14:paraId="4112B3D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626822AD" w14:textId="77777777" w:rsidR="007F61BE" w:rsidRPr="00916BB5" w:rsidRDefault="007F61BE" w:rsidP="00371A17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Proposal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0073F42" w14:textId="77777777" w:rsidR="007F61BE" w:rsidRPr="00916BB5" w:rsidRDefault="007F61BE" w:rsidP="00371A17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47283B2F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F3F3F3"/>
            <w:vAlign w:val="center"/>
          </w:tcPr>
          <w:p w14:paraId="058A62C1" w14:textId="77777777" w:rsidR="007B356C" w:rsidRPr="00916BB5" w:rsidRDefault="007B356C" w:rsidP="007B356C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Area (gross &amp; net)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8FB2E34" w14:textId="17E64BA8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B44518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Refer to definition of net site area in Chapter J1</w:t>
            </w:r>
          </w:p>
        </w:tc>
      </w:tr>
      <w:tr w:rsidR="007B356C" w:rsidRPr="00916BB5" w14:paraId="7E38B4BA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73600D" w14:textId="77777777" w:rsidR="007B356C" w:rsidRPr="00916BB5" w:rsidRDefault="007B356C" w:rsidP="007B356C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Record of Title (ROT)</w:t>
            </w:r>
          </w:p>
        </w:tc>
      </w:tr>
      <w:tr w:rsidR="00FD134C" w:rsidRPr="00916BB5" w14:paraId="0744436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7A33E3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Supplied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B257018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70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A2062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595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4C93D60" w14:textId="5DB27CD5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Less than 3 months old?</w:t>
            </w:r>
          </w:p>
        </w:tc>
      </w:tr>
      <w:tr w:rsidR="00FD134C" w:rsidRPr="00916BB5" w14:paraId="64CED05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0DA6A62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Easements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63012A2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4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47B34E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8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72B6AB19" w14:textId="77777777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D134C" w:rsidRPr="00916BB5" w14:paraId="270F955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1BC052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Building Line Restriction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CADE965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125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6DFBF34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0B6FCDE" w14:textId="7B9C339F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Council will treat BLR as front boundary until removed from ROT</w:t>
            </w:r>
          </w:p>
        </w:tc>
      </w:tr>
      <w:tr w:rsidR="00FD134C" w:rsidRPr="00916BB5" w14:paraId="6560E31C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BE1B38E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Consent notice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CB20CDA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34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5A3DEDD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82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AA98BB1" w14:textId="77777777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D134C" w:rsidRPr="00916BB5" w14:paraId="278FB33F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50F592E5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Covenant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8114057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37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DE520D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559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3FE8DB9" w14:textId="327562D5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D134C" w:rsidRPr="00916BB5" w14:paraId="37470A07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EDC44D6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Encumbrance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349B47C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9DE4B7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990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5D5C416E" w14:textId="5C5D59D2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</w:tc>
      </w:tr>
      <w:tr w:rsidR="00FD134C" w:rsidRPr="00916BB5" w14:paraId="64844DC9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88C0E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18"/>
                <w:lang w:val="en-NZ"/>
              </w:rPr>
              <w:t>Limited as to parcels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F01C2F0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831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A04077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609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4BD5CF73" w14:textId="696ADFB6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Has a surveyor provided written confirmation that the boundary lines are accurate and the coverage calculations appropriate?</w:t>
            </w:r>
          </w:p>
        </w:tc>
      </w:tr>
      <w:tr w:rsidR="007B356C" w:rsidRPr="00916BB5" w14:paraId="682AC162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2A8FE26" w14:textId="77777777" w:rsidR="007B356C" w:rsidRPr="00916BB5" w:rsidRDefault="007B356C" w:rsidP="007B356C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Auckland Unitary Plan (Operative in part) (AUP(OP))</w:t>
            </w:r>
          </w:p>
        </w:tc>
      </w:tr>
      <w:tr w:rsidR="007B356C" w:rsidRPr="00916BB5" w14:paraId="0E1B3FD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B49B4AD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Zoning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65A53626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3479AFD8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466C4A55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Precinct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36C8010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0D075715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B5BB6A1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Overlays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487A0B11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6B170F09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DA4742D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Controls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909E15A" w14:textId="4E5C9CA6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 xml:space="preserve">Check if arterial road on </w:t>
            </w:r>
            <w:hyperlink r:id="rId11" w:history="1">
              <w:r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planning maps</w:t>
              </w:r>
            </w:hyperlink>
            <w:r w:rsidRPr="00916BB5"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  <w:t>. Use the query tool on the road reserve.</w:t>
            </w:r>
          </w:p>
        </w:tc>
      </w:tr>
      <w:tr w:rsidR="007B356C" w:rsidRPr="00916BB5" w14:paraId="34F198ED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EA8C833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Designations / NORs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5C153726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6AD1364C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3849A0F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Modifications</w:t>
            </w:r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011702C0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560CF013" w14:textId="77777777" w:rsidTr="009508F3">
        <w:tblPrEx>
          <w:shd w:val="clear" w:color="auto" w:fill="auto"/>
        </w:tblPrEx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71CE470" w14:textId="77777777" w:rsidR="007B356C" w:rsidRPr="00916BB5" w:rsidRDefault="00B00BA2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hyperlink r:id="rId12" w:history="1">
              <w:r w:rsidR="007B356C" w:rsidRPr="00916BB5">
                <w:rPr>
                  <w:rStyle w:val="Hyperlink"/>
                  <w:rFonts w:ascii="Arial" w:hAnsi="Arial" w:cs="Arial"/>
                  <w:sz w:val="18"/>
                  <w:szCs w:val="20"/>
                  <w:lang w:val="en-NZ"/>
                </w:rPr>
                <w:t>Relevant Plan Changes</w:t>
              </w:r>
            </w:hyperlink>
          </w:p>
        </w:tc>
        <w:tc>
          <w:tcPr>
            <w:tcW w:w="3926" w:type="pct"/>
            <w:gridSpan w:val="4"/>
            <w:shd w:val="clear" w:color="auto" w:fill="auto"/>
            <w:vAlign w:val="center"/>
          </w:tcPr>
          <w:p w14:paraId="2A74988C" w14:textId="77777777" w:rsidR="007B356C" w:rsidRPr="00916BB5" w:rsidRDefault="007B356C" w:rsidP="007B356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</w:p>
        </w:tc>
      </w:tr>
      <w:tr w:rsidR="007B356C" w:rsidRPr="00916BB5" w14:paraId="73EEAA2E" w14:textId="77777777" w:rsidTr="009508F3">
        <w:tblPrEx>
          <w:shd w:val="clear" w:color="auto" w:fill="auto"/>
        </w:tblPrEx>
        <w:trPr>
          <w:trHeight w:val="340"/>
        </w:trPr>
        <w:tc>
          <w:tcPr>
            <w:tcW w:w="5000" w:type="pct"/>
            <w:gridSpan w:val="5"/>
            <w:shd w:val="clear" w:color="auto" w:fill="F3F3F3"/>
            <w:vAlign w:val="center"/>
          </w:tcPr>
          <w:p w14:paraId="4962F21A" w14:textId="77777777" w:rsidR="007B356C" w:rsidRPr="00916BB5" w:rsidRDefault="007B356C" w:rsidP="007B356C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>Site Characteristics</w:t>
            </w:r>
          </w:p>
        </w:tc>
      </w:tr>
      <w:tr w:rsidR="00FD134C" w:rsidRPr="00916BB5" w14:paraId="356164C0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603A5A4" w14:textId="77777777" w:rsidR="00FD134C" w:rsidRPr="00916BB5" w:rsidRDefault="00FD134C" w:rsidP="00FD134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Flood plain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65306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1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DC1434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55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25F4DCF6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79A7CC9C" w14:textId="3DCD9006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flood report and hazard risk assessment been prepared?</w:t>
            </w:r>
          </w:p>
        </w:tc>
      </w:tr>
      <w:tr w:rsidR="00FD134C" w:rsidRPr="00916BB5" w14:paraId="707ACB4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7462D8C3" w14:textId="77777777" w:rsidR="00FD134C" w:rsidRPr="00916BB5" w:rsidRDefault="00FD134C" w:rsidP="00FD134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Overland flow path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F22A7D4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7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F8D3493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20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4E8EE7A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1691BFE1" w14:textId="67119FBA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flood report and hazard risk assessment prepared?</w:t>
            </w:r>
          </w:p>
        </w:tc>
      </w:tr>
      <w:tr w:rsidR="00FD134C" w:rsidRPr="00916BB5" w14:paraId="759349CA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31D5CAB2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Stream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1CDEF65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61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465E2A4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55A1106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3B4BE0E2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in doubt, Council will do a site visit</w:t>
            </w:r>
          </w:p>
          <w:p w14:paraId="68FEFF70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riparian yard and vegetation protection (E15)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applies.</w:t>
            </w:r>
          </w:p>
          <w:p w14:paraId="43C19C3B" w14:textId="199A5484" w:rsidR="00FD134C" w:rsidRPr="00916BB5" w:rsidRDefault="00FD134C" w:rsidP="00FD134C">
            <w:pPr>
              <w:rPr>
                <w:rFonts w:ascii="Arial" w:hAnsi="Arial" w:cs="Arial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Esplanade reserve may be required if subdivision proposed.</w:t>
            </w:r>
          </w:p>
        </w:tc>
      </w:tr>
      <w:tr w:rsidR="00FD134C" w:rsidRPr="00916BB5" w14:paraId="1999638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E82B9BA" w14:textId="77777777" w:rsidR="00FD134C" w:rsidRPr="00916BB5" w:rsidRDefault="00FD134C" w:rsidP="00FD134C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Coastal erosion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81BEB69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95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2308FE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304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651CB6B0" w14:textId="7F058900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Refer to Chapter J1 definition</w:t>
            </w:r>
          </w:p>
        </w:tc>
      </w:tr>
      <w:tr w:rsidR="00FD134C" w:rsidRPr="00916BB5" w14:paraId="6D3B22ED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2C8C8AAA" w14:textId="77777777" w:rsidR="00FD134C" w:rsidRPr="00916BB5" w:rsidRDefault="00FD134C" w:rsidP="00FD134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Land which may be subject to instability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B053F5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2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919A52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56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6348A4B6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3C1648C" w14:textId="74E3BC45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yes, then has a geotechnical report and hazard risk assessment prepared?</w:t>
            </w:r>
          </w:p>
        </w:tc>
      </w:tr>
      <w:tr w:rsidR="00FD134C" w:rsidRPr="00916BB5" w14:paraId="4A8900EB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10B7D6A9" w14:textId="77777777" w:rsidR="00FD134C" w:rsidRPr="00916BB5" w:rsidRDefault="00FD134C" w:rsidP="00FD134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Geology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B2CEE8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909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B89F5B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26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15CBA32E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</w:t>
            </w:r>
          </w:p>
          <w:p w14:paraId="403FCDC3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Are the ground conditions on basalt rock?</w:t>
            </w:r>
          </w:p>
          <w:p w14:paraId="320D7D34" w14:textId="6AC59890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If yes and cuts are involved, then has a geotech report been prepared identifying ground conditions and rock depth?</w:t>
            </w:r>
          </w:p>
        </w:tc>
      </w:tr>
      <w:tr w:rsidR="00FD134C" w:rsidRPr="00916BB5" w14:paraId="3DA7F518" w14:textId="77777777" w:rsidTr="004F279B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04F506B9" w14:textId="77777777" w:rsidR="00FD134C" w:rsidRPr="00916BB5" w:rsidRDefault="00FD134C" w:rsidP="00FD134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Contamination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0FA865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55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EBC0594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657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72FD3D6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1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, property file, and do a site visit, noting adjoining uses that may trigger provisions.</w:t>
            </w:r>
          </w:p>
          <w:p w14:paraId="781E4E1F" w14:textId="40DE889E" w:rsidR="00FD134C" w:rsidRPr="00916BB5" w:rsidRDefault="00B00BA2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hyperlink r:id="rId19" w:history="1">
              <w:r w:rsidR="00FD134C">
                <w:rPr>
                  <w:rStyle w:val="Hyperlink"/>
                  <w:rFonts w:ascii="Arial" w:hAnsi="Arial" w:cs="Arial"/>
                  <w:sz w:val="18"/>
                  <w:szCs w:val="18"/>
                </w:rPr>
                <w:t>NESCS</w:t>
              </w:r>
            </w:hyperlink>
            <w:r w:rsidR="00FD134C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AUP provisions will apply</w:t>
            </w:r>
          </w:p>
        </w:tc>
      </w:tr>
      <w:tr w:rsidR="00FD134C" w:rsidRPr="00916BB5" w14:paraId="504771A5" w14:textId="77777777" w:rsidTr="002A3F50">
        <w:trPr>
          <w:trHeight w:val="340"/>
        </w:trPr>
        <w:tc>
          <w:tcPr>
            <w:tcW w:w="1074" w:type="pct"/>
            <w:shd w:val="clear" w:color="auto" w:fill="auto"/>
            <w:vAlign w:val="center"/>
          </w:tcPr>
          <w:p w14:paraId="6F72810B" w14:textId="77777777" w:rsidR="00FD134C" w:rsidRPr="00916BB5" w:rsidRDefault="00FD134C" w:rsidP="00FD134C">
            <w:pPr>
              <w:rPr>
                <w:rFonts w:ascii="Arial" w:hAnsi="Arial" w:cs="Arial"/>
                <w:b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Statutory acknowledgment area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CD6F58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  <w:lang w:val="en-NZ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2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354F9E" w14:textId="77777777" w:rsidR="00FD134C" w:rsidRPr="00916BB5" w:rsidRDefault="00B00BA2" w:rsidP="00FD13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364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515" w:type="pct"/>
            <w:gridSpan w:val="2"/>
            <w:shd w:val="clear" w:color="auto" w:fill="auto"/>
            <w:vAlign w:val="center"/>
          </w:tcPr>
          <w:p w14:paraId="323C59A2" w14:textId="1263A168" w:rsidR="00FD134C" w:rsidRPr="00916BB5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Refer to </w:t>
            </w: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(Tangata Whenua &gt; Treaty Settlements &gt; Statutory acknowledgements)</w:t>
            </w:r>
          </w:p>
        </w:tc>
      </w:tr>
    </w:tbl>
    <w:p w14:paraId="5FDF9FF4" w14:textId="76B65BD1" w:rsidR="00B47906" w:rsidRPr="00916BB5" w:rsidRDefault="00B47906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SECTION 88 CHECK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8"/>
        <w:gridCol w:w="1315"/>
        <w:gridCol w:w="1318"/>
        <w:gridCol w:w="4432"/>
      </w:tblGrid>
      <w:tr w:rsidR="00B47906" w:rsidRPr="00916BB5" w14:paraId="53ADC8EB" w14:textId="77777777" w:rsidTr="00B47906">
        <w:trPr>
          <w:trHeight w:val="671"/>
          <w:tblHeader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1084BC1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</w:tc>
        <w:tc>
          <w:tcPr>
            <w:tcW w:w="1203" w:type="pct"/>
            <w:gridSpan w:val="2"/>
            <w:shd w:val="clear" w:color="auto" w:fill="F2F2F2" w:themeFill="background1" w:themeFillShade="F2"/>
            <w:vAlign w:val="center"/>
          </w:tcPr>
          <w:p w14:paraId="564EE51B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Provided?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2BB82D47" w14:textId="77777777" w:rsidR="00B47906" w:rsidRPr="00916BB5" w:rsidRDefault="00B47906" w:rsidP="00B47906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AB7917" w:rsidRPr="00916BB5" w14:paraId="41ECCD1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D01CE31" w14:textId="77777777" w:rsidR="00AB7917" w:rsidRPr="00916BB5" w:rsidRDefault="00B00BA2" w:rsidP="00AB7917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AB7917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Application form</w:t>
              </w:r>
            </w:hyperlink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– completed and signed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94FFA14" w14:textId="77777777" w:rsidR="00AB7917" w:rsidRPr="00916BB5" w:rsidRDefault="00B00BA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522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C39A7A8" w14:textId="77777777" w:rsidR="00AB7917" w:rsidRPr="00916BB5" w:rsidRDefault="00B00BA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AE1C26D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A78BF" w:rsidRPr="00916BB5" w14:paraId="70CB3078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48541E0" w14:textId="77777777" w:rsidR="008A78BF" w:rsidRPr="00916BB5" w:rsidRDefault="008A78BF" w:rsidP="008A78BF">
            <w:pPr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If the application is </w:t>
            </w:r>
            <w:hyperlink r:id="rId22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under s127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, is the applicant the consent holder, or do they have written authority from consent holder?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3D09A2" w14:textId="77777777" w:rsidR="008A78BF" w:rsidRPr="00916BB5" w:rsidRDefault="00B00BA2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0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BA79531" w14:textId="77777777" w:rsidR="008A78BF" w:rsidRPr="00916BB5" w:rsidRDefault="00B00BA2" w:rsidP="008A78BF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501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8BF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A78BF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78BF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713770E" w14:textId="06B8610A" w:rsidR="008A78BF" w:rsidRPr="00916BB5" w:rsidRDefault="008A78BF" w:rsidP="008A78BF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00E027FB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E0F6A5F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Record of Title and associated documentation – refer to ROT section above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070A53C" w14:textId="77777777" w:rsidR="00AB7917" w:rsidRPr="00916BB5" w:rsidRDefault="00B00BA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7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7FF020" w14:textId="77777777" w:rsidR="00AB7917" w:rsidRPr="00916BB5" w:rsidRDefault="00B00BA2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1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B791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7917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32BC2E2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134C" w:rsidRPr="00916BB5" w14:paraId="767E58B6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26A6D6D" w14:textId="77777777" w:rsidR="00FD134C" w:rsidRPr="00916BB5" w:rsidDel="00357C39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Evidence of notification to claimants under the </w:t>
            </w:r>
            <w:hyperlink r:id="rId23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and Coastal Area (Takutai Moana) Act 2011</w:t>
              </w:r>
            </w:hyperlink>
          </w:p>
        </w:tc>
        <w:tc>
          <w:tcPr>
            <w:tcW w:w="601" w:type="pct"/>
            <w:shd w:val="clear" w:color="auto" w:fill="auto"/>
            <w:vAlign w:val="center"/>
          </w:tcPr>
          <w:p w14:paraId="37F4ACA4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165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08FDDD7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8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A3E638F" w14:textId="3C92711C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Required if any part of proposal is within coastal marine area</w:t>
            </w:r>
          </w:p>
        </w:tc>
      </w:tr>
      <w:tr w:rsidR="00FD134C" w:rsidRPr="00916BB5" w14:paraId="17DADBB8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81E304E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Are any additional resource consents under </w:t>
            </w:r>
            <w:hyperlink r:id="rId24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s87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required?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019A5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90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554ABB3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6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C4BED49" w14:textId="74E9C8B0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If so, and Council requires these consents to be applied for and considered together with this application, they will request under </w:t>
            </w:r>
            <w:hyperlink r:id="rId25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s91</w:t>
              </w:r>
            </w:hyperlink>
          </w:p>
        </w:tc>
      </w:tr>
      <w:tr w:rsidR="007B356C" w:rsidRPr="00916BB5" w14:paraId="2821CB4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22BDF49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Assessment of Environmental Effects (AEE)</w:t>
            </w:r>
          </w:p>
        </w:tc>
      </w:tr>
      <w:tr w:rsidR="007B356C" w:rsidRPr="00916BB5" w14:paraId="5CCF51CB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37F97B7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site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0EC212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760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C158B8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57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D756C7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51711D66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881D1E8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Description of proposal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5E801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34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F6568F3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31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077DD49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2597E088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B81B0C3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All reasons for consent identified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671975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47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34877A5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443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E22BC1F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134C" w:rsidRPr="00916BB5" w14:paraId="2BF4D365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4E8D9121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Compliance demonstrated where certain aspects have been claimed as permitted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058305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710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76801D19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0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2BE93075" w14:textId="1A52E7E4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Is this demonstrated on drawings and AEE E.g compliance with noise standards</w:t>
            </w:r>
          </w:p>
        </w:tc>
      </w:tr>
      <w:tr w:rsidR="00FD134C" w:rsidRPr="00916BB5" w14:paraId="1EE2F92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A5E89D4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of effects (including any affected persons)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7DA7670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2FE7A29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35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17A137B6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134C" w:rsidRPr="00916BB5" w14:paraId="38C5F704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047D9501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Written approvals of affected persons (if obtained)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0CA0B8C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39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4229DEF0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257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B5A784D" w14:textId="2BB7E45A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Are written approvals in the </w:t>
            </w:r>
            <w:hyperlink r:id="rId2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prescribed form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</w:tc>
      </w:tr>
      <w:tr w:rsidR="00FD134C" w:rsidRPr="00916BB5" w14:paraId="2F621A8E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DA23483" w14:textId="77777777" w:rsidR="00FD134C" w:rsidRPr="00916BB5" w:rsidRDefault="00B00BA2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FD134C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s104(1)(b)</w:t>
              </w:r>
            </w:hyperlink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assessment – have relevant matters of discretion, assessment criteria, </w:t>
            </w:r>
            <w:proofErr w:type="gramStart"/>
            <w:r w:rsidR="00FD134C" w:rsidRPr="00916BB5">
              <w:rPr>
                <w:rFonts w:ascii="Arial" w:hAnsi="Arial" w:cs="Arial"/>
                <w:sz w:val="18"/>
                <w:szCs w:val="18"/>
              </w:rPr>
              <w:t>objectives</w:t>
            </w:r>
            <w:proofErr w:type="gramEnd"/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and policies (including special information requirements) been addressed?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2C55A2E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655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82199B0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58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C11BBE5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4C" w:rsidRPr="00916BB5" w14:paraId="4547542F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61A195AC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Cultural effects assessment and/or evidence of engagement with mana whenua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EF7CA65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77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531C2F2D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33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A87C2C1" w14:textId="0A97D036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Is engagement required?</w:t>
            </w:r>
          </w:p>
        </w:tc>
      </w:tr>
      <w:tr w:rsidR="007B356C" w:rsidRPr="00916BB5" w14:paraId="219CC201" w14:textId="77777777" w:rsidTr="00AB7917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C756278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Assessment against New Zealand Coastal Policy Statement (</w:t>
            </w:r>
            <w:hyperlink r:id="rId28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NZCPS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>) (if relevant)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E4F75C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5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9671C00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9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33AA26BC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</w:tc>
      </w:tr>
      <w:tr w:rsidR="007B356C" w:rsidRPr="00916BB5" w14:paraId="4974CE0C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5CB73B0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Have you checked </w:t>
            </w:r>
            <w:hyperlink r:id="rId29" w:history="1">
              <w:r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Schedule 4</w:t>
              </w:r>
            </w:hyperlink>
            <w:r w:rsidRPr="00916BB5">
              <w:rPr>
                <w:rFonts w:ascii="Arial" w:hAnsi="Arial" w:cs="Arial"/>
                <w:sz w:val="18"/>
                <w:szCs w:val="18"/>
              </w:rPr>
              <w:t xml:space="preserve"> of the RMA and confirmed that all other relevant required information has been provided?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921D9D1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ADE736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93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48BFCF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38F2E9E3" w14:textId="77777777" w:rsidTr="00B47906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21118A4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Plans and drawings</w:t>
            </w:r>
          </w:p>
        </w:tc>
      </w:tr>
      <w:tr w:rsidR="007B356C" w:rsidRPr="00916BB5" w14:paraId="292DB66A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A037B5C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Scaled plans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2A066B7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55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E9162B4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5A8486A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D134C" w:rsidRPr="00916BB5" w14:paraId="6C6F9D2E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9BBD7DF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Existing site plan / topographical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557E46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49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8DA0B5C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93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0FF2B0A6" w14:textId="4F854689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Should show road reserve, berm, street trees, and building outlines for adjoining sites</w:t>
            </w:r>
          </w:p>
        </w:tc>
      </w:tr>
      <w:tr w:rsidR="00FD134C" w:rsidRPr="00916BB5" w14:paraId="37CF9261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10EDD57D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site plan, floor plans, elevations, etc.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23E5EB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14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F38231D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4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780F669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planning controls and extent of infringements been shown?</w:t>
            </w:r>
          </w:p>
          <w:p w14:paraId="6206BEB8" w14:textId="297A20CB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HIRTB infringements been highlighted and quantified on elevations?</w:t>
            </w:r>
          </w:p>
        </w:tc>
      </w:tr>
      <w:tr w:rsidR="00FD134C" w:rsidRPr="00916BB5" w14:paraId="163128D2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12F5E8B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Earthworks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4AC308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08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2C28B6CA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8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7D386438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cut and fill areas shown and quantified?</w:t>
            </w:r>
          </w:p>
          <w:p w14:paraId="638C3DF1" w14:textId="7769A2AA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Have retaining walls and heights been shown?</w:t>
            </w:r>
          </w:p>
        </w:tc>
      </w:tr>
      <w:tr w:rsidR="00FD134C" w:rsidRPr="00916BB5" w14:paraId="207EC6C4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76F7CF69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plan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CE828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472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4C3077F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4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4903591F" w14:textId="493BE6AB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Only required if matters of discretion refer to drainage</w:t>
            </w:r>
          </w:p>
        </w:tc>
      </w:tr>
      <w:tr w:rsidR="00FD134C" w:rsidRPr="00916BB5" w14:paraId="11907FB5" w14:textId="77777777" w:rsidTr="004F279B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3A9C1223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Scheme plan showing:</w:t>
            </w:r>
          </w:p>
          <w:p w14:paraId="1070A6C1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lot boundaries</w:t>
            </w:r>
          </w:p>
          <w:p w14:paraId="4CB9EC04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Gross and net site areas</w:t>
            </w:r>
          </w:p>
          <w:p w14:paraId="13A02E3F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Proposed and existing easements</w:t>
            </w:r>
          </w:p>
          <w:p w14:paraId="031AE3BC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Memorandum of Easements table</w:t>
            </w:r>
          </w:p>
          <w:p w14:paraId="399F434B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 platforms indicated</w:t>
            </w:r>
          </w:p>
          <w:p w14:paraId="2DE55D3B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Staging details / balance lot(s) (if applicable)</w:t>
            </w:r>
          </w:p>
          <w:p w14:paraId="533667C4" w14:textId="77777777" w:rsidR="00FD134C" w:rsidRPr="00916BB5" w:rsidRDefault="00FD134C" w:rsidP="00FD134C">
            <w:pPr>
              <w:pStyle w:val="ListParagraph"/>
              <w:numPr>
                <w:ilvl w:val="0"/>
                <w:numId w:val="17"/>
              </w:numPr>
              <w:spacing w:before="2" w:after="2"/>
              <w:ind w:left="316" w:hanging="26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Streams and Esplanade reserves/strips (if applicable)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37A10B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7242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162A10D8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D134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134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shd w:val="clear" w:color="auto" w:fill="auto"/>
            <w:vAlign w:val="center"/>
          </w:tcPr>
          <w:p w14:paraId="66D4ECE2" w14:textId="00815F58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20"/>
              </w:rPr>
              <w:t>Only required if subdivision is proposed</w:t>
            </w:r>
          </w:p>
        </w:tc>
      </w:tr>
      <w:tr w:rsidR="007B356C" w:rsidRPr="00916BB5" w14:paraId="1CD672EF" w14:textId="77777777" w:rsidTr="0093615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01E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Reports</w:t>
            </w:r>
          </w:p>
        </w:tc>
      </w:tr>
      <w:tr w:rsidR="007B356C" w:rsidRPr="00916BB5" w14:paraId="05EFCAD8" w14:textId="77777777" w:rsidTr="004F279B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3F74A" w14:textId="77C79699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Relevant reports provided based on-site characteristics – refer to page 1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C220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7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E2335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92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9A37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7C3FB806" w14:textId="77777777" w:rsidTr="004F279B">
        <w:trPr>
          <w:trHeight w:val="360"/>
        </w:trPr>
        <w:tc>
          <w:tcPr>
            <w:tcW w:w="1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57B10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Infrastructure Report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EF04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49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Yes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58B7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42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B356C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356C" w:rsidRPr="00916BB5">
              <w:rPr>
                <w:rFonts w:ascii="Arial" w:hAnsi="Arial" w:cs="Arial"/>
                <w:sz w:val="18"/>
                <w:szCs w:val="18"/>
                <w:lang w:val="en-NZ"/>
              </w:rPr>
              <w:t>No</w:t>
            </w:r>
          </w:p>
        </w:tc>
        <w:tc>
          <w:tcPr>
            <w:tcW w:w="2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E4166" w14:textId="0CAD3470" w:rsidR="007B356C" w:rsidRPr="007B356C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20"/>
              </w:rPr>
              <w:t>Required when matters of discretion include drainage capacity</w:t>
            </w:r>
          </w:p>
        </w:tc>
      </w:tr>
    </w:tbl>
    <w:p w14:paraId="3383CA72" w14:textId="6BC15632" w:rsidR="009C17FB" w:rsidRPr="00916BB5" w:rsidRDefault="009C17FB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WRITTEN APPROVALS</w:t>
      </w:r>
      <w:r w:rsidR="006C2664" w:rsidRPr="00916BB5">
        <w:rPr>
          <w:rFonts w:ascii="Arial" w:hAnsi="Arial" w:cs="Arial"/>
          <w:b/>
          <w:sz w:val="22"/>
          <w:szCs w:val="22"/>
        </w:rPr>
        <w:t xml:space="preserve"> (if obtained)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4156"/>
        <w:gridCol w:w="1523"/>
        <w:gridCol w:w="1385"/>
      </w:tblGrid>
      <w:tr w:rsidR="009C17FB" w:rsidRPr="00916BB5" w14:paraId="1F0F41AC" w14:textId="77777777" w:rsidTr="007A5E58">
        <w:trPr>
          <w:trHeight w:val="36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344B9CC" w14:textId="77777777" w:rsidR="00FD134C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Written approvals of affected parties must be on the </w:t>
            </w:r>
            <w:hyperlink r:id="rId3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Council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(or the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20"/>
                </w:rPr>
                <w:t>prescribed form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). Council requires that plans must be signed.</w:t>
            </w:r>
          </w:p>
          <w:p w14:paraId="4E987ACF" w14:textId="77777777" w:rsidR="00FD134C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Approvals must include name, address,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signature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date. Approvals must include signed and dated copies of the plans by the affected persons.</w:t>
            </w:r>
          </w:p>
          <w:p w14:paraId="4AAC3DC7" w14:textId="77777777" w:rsidR="00FD134C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Trust or Company, check that the person signing has delegation on behalf of.</w:t>
            </w:r>
          </w:p>
          <w:p w14:paraId="08E39D1E" w14:textId="65F7570B" w:rsidR="004C3BA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Council will put the application on hold under s88E of the RM</w:t>
            </w:r>
            <w:r w:rsidR="00BE18A7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if the applicant is still seeking written approvals</w:t>
            </w:r>
          </w:p>
        </w:tc>
      </w:tr>
      <w:tr w:rsidR="006C2664" w:rsidRPr="00916BB5" w14:paraId="4ADE6105" w14:textId="77777777" w:rsidTr="006C2664">
        <w:trPr>
          <w:trHeight w:val="522"/>
        </w:trPr>
        <w:tc>
          <w:tcPr>
            <w:tcW w:w="1772" w:type="pct"/>
            <w:shd w:val="clear" w:color="auto" w:fill="F2F2F2" w:themeFill="background1" w:themeFillShade="F2"/>
            <w:vAlign w:val="center"/>
          </w:tcPr>
          <w:p w14:paraId="275718AF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899" w:type="pct"/>
            <w:shd w:val="clear" w:color="auto" w:fill="F2F2F2" w:themeFill="background1" w:themeFillShade="F2"/>
            <w:vAlign w:val="center"/>
          </w:tcPr>
          <w:p w14:paraId="535ACA10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D06B582" w14:textId="77777777" w:rsidR="006C2664" w:rsidRPr="00916BB5" w:rsidRDefault="006C2664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Owner / Occupier?</w:t>
            </w:r>
          </w:p>
        </w:tc>
        <w:tc>
          <w:tcPr>
            <w:tcW w:w="633" w:type="pct"/>
            <w:shd w:val="clear" w:color="auto" w:fill="F2F2F2" w:themeFill="background1" w:themeFillShade="F2"/>
            <w:vAlign w:val="center"/>
          </w:tcPr>
          <w:p w14:paraId="656E1311" w14:textId="77777777" w:rsidR="006C2664" w:rsidRPr="00916BB5" w:rsidRDefault="00BE7A4A" w:rsidP="006C2664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 xml:space="preserve">In accordance </w:t>
            </w:r>
            <w:r w:rsidRPr="00916BB5"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with the </w:t>
            </w:r>
            <w:hyperlink r:id="rId32" w:history="1">
              <w:r w:rsidRPr="00916BB5">
                <w:rPr>
                  <w:rStyle w:val="Hyperlink"/>
                  <w:rFonts w:ascii="Arial" w:hAnsi="Arial" w:cs="Arial"/>
                  <w:b/>
                  <w:sz w:val="18"/>
                  <w:szCs w:val="20"/>
                </w:rPr>
                <w:t>prescribed form</w:t>
              </w:r>
            </w:hyperlink>
            <w:r w:rsidR="006C2664" w:rsidRPr="00916BB5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</w:tr>
      <w:tr w:rsidR="006C2664" w:rsidRPr="00916BB5" w14:paraId="4D17F9BA" w14:textId="77777777" w:rsidTr="006C2664">
        <w:trPr>
          <w:trHeight w:val="360"/>
        </w:trPr>
        <w:tc>
          <w:tcPr>
            <w:tcW w:w="1772" w:type="pct"/>
            <w:shd w:val="clear" w:color="auto" w:fill="auto"/>
            <w:vAlign w:val="center"/>
          </w:tcPr>
          <w:p w14:paraId="503CE198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14:paraId="4AA769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139382D2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D0E6A7D" w14:textId="77777777" w:rsidR="006C2664" w:rsidRPr="00916BB5" w:rsidRDefault="006C2664" w:rsidP="006C2664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4805B0F" w14:textId="75C612F9" w:rsidR="004C3BAC" w:rsidRPr="00916BB5" w:rsidRDefault="004C3BAC" w:rsidP="004C3BA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IWI </w:t>
      </w:r>
      <w:r w:rsidR="0066346A">
        <w:rPr>
          <w:rFonts w:ascii="Arial" w:hAnsi="Arial" w:cs="Arial"/>
          <w:b/>
          <w:sz w:val="22"/>
          <w:szCs w:val="22"/>
        </w:rPr>
        <w:t xml:space="preserve">ENGAGEMENT </w:t>
      </w:r>
      <w:r w:rsidRPr="00916BB5">
        <w:rPr>
          <w:rFonts w:ascii="Arial" w:hAnsi="Arial" w:cs="Arial"/>
          <w:b/>
          <w:sz w:val="22"/>
          <w:szCs w:val="22"/>
        </w:rPr>
        <w:t>(if required)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4C3BAC" w:rsidRPr="00916BB5" w14:paraId="0E42B440" w14:textId="77777777" w:rsidTr="00AB7917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B321BFF" w14:textId="77777777" w:rsidR="004C3BAC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Iwi Name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C6905C3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Response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640EFB0E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Date of Referral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2DC2339C" w14:textId="77777777" w:rsidR="004C3BAC" w:rsidRPr="00916BB5" w:rsidRDefault="004C3BAC" w:rsidP="00AB7917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of Response</w:t>
            </w:r>
          </w:p>
        </w:tc>
      </w:tr>
      <w:tr w:rsidR="007B356C" w:rsidRPr="00916BB5" w14:paraId="529B23D8" w14:textId="77777777" w:rsidTr="004F279B">
        <w:trPr>
          <w:trHeight w:val="237"/>
        </w:trPr>
        <w:tc>
          <w:tcPr>
            <w:tcW w:w="1723" w:type="pct"/>
            <w:shd w:val="clear" w:color="auto" w:fill="auto"/>
            <w:vAlign w:val="center"/>
          </w:tcPr>
          <w:p w14:paraId="3009C727" w14:textId="675CAAD6" w:rsidR="007B356C" w:rsidRPr="00916BB5" w:rsidRDefault="00FD134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Use this table if mana whenua engagement required under AUP assessment, noting any objectives or policies that apply to your application that refer to consideration of cultural values.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0229FD16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FDEE745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55B1756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5AFA2D" w14:textId="77777777" w:rsidR="00511209" w:rsidRPr="00916BB5" w:rsidRDefault="00511209" w:rsidP="00E21525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RESOURCE CONSENTS ON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THE SUBJECT SITE OR </w:t>
      </w:r>
      <w:r w:rsidR="009626C3" w:rsidRPr="00916BB5">
        <w:rPr>
          <w:rFonts w:ascii="Arial" w:hAnsi="Arial" w:cs="Arial"/>
          <w:b/>
          <w:sz w:val="22"/>
          <w:szCs w:val="22"/>
        </w:rPr>
        <w:t>OTHER</w:t>
      </w:r>
      <w:r w:rsidRPr="00916BB5">
        <w:rPr>
          <w:rFonts w:ascii="Arial" w:hAnsi="Arial" w:cs="Arial"/>
          <w:b/>
          <w:sz w:val="22"/>
          <w:szCs w:val="22"/>
        </w:rPr>
        <w:t xml:space="preserve"> </w:t>
      </w:r>
      <w:r w:rsidR="00A43BC9" w:rsidRPr="00916BB5">
        <w:rPr>
          <w:rFonts w:ascii="Arial" w:hAnsi="Arial" w:cs="Arial"/>
          <w:b/>
          <w:sz w:val="22"/>
          <w:szCs w:val="22"/>
        </w:rPr>
        <w:t xml:space="preserve">SITES </w:t>
      </w:r>
      <w:r w:rsidRPr="00916BB5">
        <w:rPr>
          <w:rFonts w:ascii="Arial" w:hAnsi="Arial" w:cs="Arial"/>
          <w:b/>
          <w:sz w:val="22"/>
          <w:szCs w:val="22"/>
        </w:rPr>
        <w:t>(RECEIVING ENVIRONMENT)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771"/>
        <w:gridCol w:w="1701"/>
        <w:gridCol w:w="1701"/>
      </w:tblGrid>
      <w:tr w:rsidR="00511209" w:rsidRPr="00916BB5" w14:paraId="58B770A4" w14:textId="77777777" w:rsidTr="00511209">
        <w:trPr>
          <w:trHeight w:val="522"/>
        </w:trPr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433C664A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7F2D0BD5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Proposal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E2BDA3E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Consent Number(s)</w:t>
            </w:r>
          </w:p>
        </w:tc>
        <w:tc>
          <w:tcPr>
            <w:tcW w:w="777" w:type="pct"/>
            <w:shd w:val="clear" w:color="auto" w:fill="F2F2F2" w:themeFill="background1" w:themeFillShade="F2"/>
            <w:vAlign w:val="center"/>
          </w:tcPr>
          <w:p w14:paraId="73608411" w14:textId="77777777" w:rsidR="00511209" w:rsidRPr="00916BB5" w:rsidRDefault="00511209" w:rsidP="00511209">
            <w:pPr>
              <w:spacing w:before="2" w:after="2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20"/>
              </w:rPr>
              <w:t>Date Approved</w:t>
            </w:r>
          </w:p>
        </w:tc>
      </w:tr>
      <w:tr w:rsidR="007B356C" w:rsidRPr="00916BB5" w14:paraId="4730FFD2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10693626" w14:textId="00E2F89D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List any applicable consents that form part of the receiving environment, whether implemented or otherwise</w:t>
            </w:r>
          </w:p>
        </w:tc>
        <w:tc>
          <w:tcPr>
            <w:tcW w:w="1723" w:type="pct"/>
            <w:shd w:val="clear" w:color="auto" w:fill="auto"/>
            <w:vAlign w:val="center"/>
          </w:tcPr>
          <w:p w14:paraId="2F4EF8DE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3AE24CF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AC6C99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7B17CEC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3DD30430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3548AA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3D5884CF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7EBC60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04B6798E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5B65A8C0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6607A796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EB51D87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153A9D6F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56C" w:rsidRPr="00916BB5" w14:paraId="1AC19264" w14:textId="77777777" w:rsidTr="00511209">
        <w:trPr>
          <w:trHeight w:val="360"/>
        </w:trPr>
        <w:tc>
          <w:tcPr>
            <w:tcW w:w="1723" w:type="pct"/>
            <w:shd w:val="clear" w:color="auto" w:fill="auto"/>
            <w:vAlign w:val="center"/>
          </w:tcPr>
          <w:p w14:paraId="6761E1F9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3" w:type="pct"/>
            <w:shd w:val="clear" w:color="auto" w:fill="auto"/>
            <w:vAlign w:val="center"/>
          </w:tcPr>
          <w:p w14:paraId="3126FFCD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403015FE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14:paraId="0FC885CC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F19D169" w14:textId="22BC6291" w:rsidR="00CE7281" w:rsidRDefault="00647843" w:rsidP="00E21525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RURAL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ZONE</w:t>
      </w:r>
      <w:r w:rsidR="00B83FC0" w:rsidRPr="00916BB5">
        <w:rPr>
          <w:rFonts w:ascii="Arial" w:hAnsi="Arial" w:cs="Arial"/>
          <w:b/>
          <w:sz w:val="22"/>
          <w:szCs w:val="22"/>
        </w:rPr>
        <w:t>S</w:t>
      </w:r>
      <w:r w:rsidR="00CE7281" w:rsidRPr="00916BB5">
        <w:rPr>
          <w:rFonts w:ascii="Arial" w:hAnsi="Arial" w:cs="Arial"/>
          <w:b/>
          <w:sz w:val="22"/>
          <w:szCs w:val="22"/>
        </w:rPr>
        <w:t xml:space="preserve"> </w:t>
      </w:r>
      <w:r w:rsidR="0040028F" w:rsidRPr="00916BB5">
        <w:rPr>
          <w:rFonts w:ascii="Arial" w:hAnsi="Arial" w:cs="Arial"/>
          <w:b/>
          <w:sz w:val="22"/>
          <w:szCs w:val="22"/>
        </w:rPr>
        <w:t>(H1</w:t>
      </w:r>
      <w:r>
        <w:rPr>
          <w:rFonts w:ascii="Arial" w:hAnsi="Arial" w:cs="Arial"/>
          <w:b/>
          <w:sz w:val="22"/>
          <w:szCs w:val="22"/>
        </w:rPr>
        <w:t>9-H21</w:t>
      </w:r>
      <w:r w:rsidR="0040028F" w:rsidRPr="00916BB5">
        <w:rPr>
          <w:rFonts w:ascii="Arial" w:hAnsi="Arial" w:cs="Arial"/>
          <w:b/>
          <w:sz w:val="22"/>
          <w:szCs w:val="22"/>
        </w:rPr>
        <w:t>)</w:t>
      </w:r>
      <w:r w:rsidR="004C3BAC" w:rsidRPr="00916BB5">
        <w:rPr>
          <w:rFonts w:ascii="Arial" w:hAnsi="Arial" w:cs="Arial"/>
          <w:b/>
          <w:sz w:val="22"/>
          <w:szCs w:val="22"/>
        </w:rPr>
        <w:t xml:space="preserve">    </w:t>
      </w:r>
      <w:r w:rsidR="002A3F50">
        <w:rPr>
          <w:rFonts w:ascii="Arial" w:hAnsi="Arial" w:cs="Arial"/>
          <w:b/>
          <w:sz w:val="22"/>
          <w:szCs w:val="22"/>
        </w:rPr>
        <w:t xml:space="preserve">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333"/>
        <w:gridCol w:w="1523"/>
        <w:gridCol w:w="1523"/>
        <w:gridCol w:w="1110"/>
        <w:gridCol w:w="4432"/>
      </w:tblGrid>
      <w:tr w:rsidR="00CE7281" w:rsidRPr="00916BB5" w14:paraId="2EDBFE05" w14:textId="77777777" w:rsidTr="003D24E5">
        <w:trPr>
          <w:trHeight w:val="671"/>
          <w:tblHeader/>
        </w:trPr>
        <w:tc>
          <w:tcPr>
            <w:tcW w:w="1076" w:type="pct"/>
            <w:gridSpan w:val="2"/>
            <w:shd w:val="clear" w:color="auto" w:fill="F2F2F2" w:themeFill="background1" w:themeFillShade="F2"/>
            <w:vAlign w:val="center"/>
          </w:tcPr>
          <w:p w14:paraId="6C835CC5" w14:textId="77777777" w:rsidR="00CE7281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</w:t>
            </w:r>
            <w:r w:rsidR="00CE7281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AD12E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16877C7F" w14:textId="77777777" w:rsidR="00CE7281" w:rsidRPr="00916BB5" w:rsidRDefault="00CE7281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66BFE31C" w14:textId="77777777" w:rsidR="00CE7281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6A78943E" w14:textId="77777777" w:rsidR="00CE7281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F56DAA" w:rsidRPr="00916BB5" w14:paraId="26EB314C" w14:textId="77777777" w:rsidTr="003D24E5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8ACC415" w14:textId="77777777" w:rsidR="00F56DAA" w:rsidRPr="00916BB5" w:rsidRDefault="00F56DA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 w:rsidR="003D24E5" w:rsidRPr="00916BB5">
              <w:rPr>
                <w:rFonts w:ascii="Arial" w:hAnsi="Arial" w:cs="Arial"/>
                <w:b/>
                <w:sz w:val="18"/>
                <w:szCs w:val="18"/>
              </w:rPr>
              <w:t xml:space="preserve"> Table</w:t>
            </w:r>
          </w:p>
        </w:tc>
      </w:tr>
      <w:tr w:rsidR="00CE7281" w:rsidRPr="00916BB5" w14:paraId="7E9ACA7B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27CEF805" w14:textId="77777777" w:rsidR="00CE7281" w:rsidRPr="00916BB5" w:rsidRDefault="00BF1BC8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Use</w:t>
            </w:r>
            <w:r w:rsidR="00665E3D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A0D8F43" w14:textId="5F4B33EF" w:rsidR="00CE7281" w:rsidRPr="00916BB5" w:rsidRDefault="00B00BA2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06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9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53DE711" w14:textId="77777777" w:rsidR="00CE7281" w:rsidRPr="00916BB5" w:rsidRDefault="00B00BA2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02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2D635F8" w14:textId="77777777" w:rsidR="00CE7281" w:rsidRPr="00916BB5" w:rsidRDefault="00CE7281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0791FDB" w14:textId="77777777" w:rsidR="00FD134C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in the High Noise Area, see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3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5EE126CF" w14:textId="77777777" w:rsidR="00F56DAA" w:rsidRPr="00916BB5" w:rsidRDefault="00F56DAA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4E5" w:rsidRPr="00916BB5" w14:paraId="0D33E24C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356D77C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Development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5955AD6" w14:textId="77777777" w:rsidR="003D24E5" w:rsidRPr="00916BB5" w:rsidRDefault="00B00BA2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104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DCA6C5A" w14:textId="77777777" w:rsidR="003D24E5" w:rsidRPr="00916BB5" w:rsidRDefault="00B00BA2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02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E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9ABA3C4" w14:textId="77777777" w:rsidR="003D24E5" w:rsidRPr="00916BB5" w:rsidRDefault="003D24E5" w:rsidP="00371A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8B685B1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D24E5" w:rsidRPr="00916BB5" w14:paraId="4F806E49" w14:textId="77777777" w:rsidTr="003D24E5">
        <w:trPr>
          <w:trHeight w:val="36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1A7D2EFD" w14:textId="77777777" w:rsidR="003D24E5" w:rsidRPr="00916BB5" w:rsidRDefault="003D24E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AB7917" w:rsidRPr="00916BB5" w14:paraId="03A4145E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0D13C036" w14:textId="06C4412F" w:rsidR="00AB7917" w:rsidRPr="00916BB5" w:rsidRDefault="00647843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9C19B5A" w14:textId="77777777" w:rsidR="00AB7917" w:rsidRPr="00916BB5" w:rsidRDefault="00B00BA2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1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371AD54" w14:textId="77777777" w:rsidR="00AB7917" w:rsidRPr="00916BB5" w:rsidRDefault="00B00BA2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629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B133CFD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C17AF13" w14:textId="77777777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B7917" w:rsidRPr="00916BB5" w14:paraId="4CD3920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8AE10EC" w14:textId="6D94E6E7" w:rsidR="00AB7917" w:rsidRPr="00916BB5" w:rsidRDefault="00647843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height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8CBFF1B" w14:textId="77777777" w:rsidR="00AB7917" w:rsidRPr="00916BB5" w:rsidRDefault="00B00BA2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819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50692B1" w14:textId="77777777" w:rsidR="00AB7917" w:rsidRPr="00916BB5" w:rsidRDefault="00B00BA2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49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1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83648A7" w14:textId="77777777" w:rsidR="00AB7917" w:rsidRPr="00916BB5" w:rsidRDefault="00AB7917" w:rsidP="00AB791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58DD290" w14:textId="76E6E024" w:rsidR="00AB7917" w:rsidRPr="00916BB5" w:rsidRDefault="00AB7917" w:rsidP="00AB791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19FB9E43" w14:textId="77777777" w:rsidTr="004F279B">
        <w:trPr>
          <w:trHeight w:val="360"/>
        </w:trPr>
        <w:tc>
          <w:tcPr>
            <w:tcW w:w="467" w:type="pct"/>
            <w:vMerge w:val="restart"/>
            <w:shd w:val="clear" w:color="auto" w:fill="auto"/>
            <w:vAlign w:val="center"/>
          </w:tcPr>
          <w:p w14:paraId="0D87262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Yards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4CE70FF" w14:textId="407C2E4E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Front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D1922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04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8E169EA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214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AA91E3B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4F9B0AD" w14:textId="7558DB7E" w:rsidR="007B356C" w:rsidRPr="00647843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road boundary?</w:t>
            </w:r>
          </w:p>
        </w:tc>
      </w:tr>
      <w:tr w:rsidR="007B356C" w:rsidRPr="00916BB5" w14:paraId="746366E3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64F339C5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1FC14B4" w14:textId="1A9B178B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Side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B32AF0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202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830217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55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EF42271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CE959AC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1B0044FD" w14:textId="4F2200B6" w:rsidR="007B356C" w:rsidRPr="00647843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7B356C" w:rsidRPr="00916BB5" w14:paraId="00D1DBD2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246F0F86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3B3414C" w14:textId="53C1D2F1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DCF49A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21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DA07251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659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F4E5402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6822F3D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over 1.5m high within yard setback?</w:t>
            </w:r>
          </w:p>
          <w:p w14:paraId="07AC875E" w14:textId="2B5B314B" w:rsidR="007B356C" w:rsidRPr="00647843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Any retaining walls within 1.5m of public place?</w:t>
            </w:r>
          </w:p>
        </w:tc>
      </w:tr>
      <w:tr w:rsidR="00FD134C" w:rsidRPr="00916BB5" w14:paraId="4263C1C7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0DEAC363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02565402" w14:textId="30B8486D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Riparian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4E181B1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725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A3944E6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93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14F955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9ADFA30" w14:textId="633A18A6" w:rsidR="00FD134C" w:rsidRPr="00647843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infringed, then preparation of an ecology report likely required</w:t>
            </w:r>
          </w:p>
        </w:tc>
      </w:tr>
      <w:tr w:rsidR="00FD134C" w:rsidRPr="00916BB5" w14:paraId="04743653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080DCDEE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4A1E6C0" w14:textId="7BE6685A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Lake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21E0B93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07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5AEC63D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CF80912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80DB91" w14:textId="47C8AF51" w:rsidR="00FD134C" w:rsidRPr="00647843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infringed, then preparation of an ecology report likely required</w:t>
            </w:r>
          </w:p>
        </w:tc>
      </w:tr>
      <w:tr w:rsidR="00FD134C" w:rsidRPr="00916BB5" w14:paraId="0CCB5EF0" w14:textId="77777777" w:rsidTr="004F279B">
        <w:trPr>
          <w:trHeight w:val="360"/>
        </w:trPr>
        <w:tc>
          <w:tcPr>
            <w:tcW w:w="467" w:type="pct"/>
            <w:vMerge/>
            <w:shd w:val="clear" w:color="auto" w:fill="auto"/>
            <w:vAlign w:val="center"/>
          </w:tcPr>
          <w:p w14:paraId="7954D029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45C2B612" w14:textId="22683A4B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Coastal protection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CFB012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8376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FA29316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56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AF15FB9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8F226E8" w14:textId="40C503A2" w:rsidR="00FD134C" w:rsidRPr="00647843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If infringed, then preparation of an ecology report likely required</w:t>
            </w:r>
          </w:p>
        </w:tc>
      </w:tr>
      <w:tr w:rsidR="007B356C" w:rsidRPr="00916BB5" w14:paraId="66F4CCA8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A6368E1" w14:textId="4B123666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coverage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BB7DB1" w14:textId="40205B39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757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DD1D62D" w14:textId="34587C3D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68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612653F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AC3071E" w14:textId="649F5675" w:rsidR="007B356C" w:rsidRPr="00647843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Chapter J1 definition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for inclusions and exclusions</w:t>
            </w:r>
          </w:p>
        </w:tc>
      </w:tr>
      <w:tr w:rsidR="007B356C" w:rsidRPr="00916BB5" w14:paraId="78ACFC4A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105C9B1" w14:textId="25693BA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Buildings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housing animals – minimum separation distance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6178776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9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B46C98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13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7B6DBEF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D203C10" w14:textId="0AABDC87" w:rsidR="007B356C" w:rsidRPr="00647843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26F6D34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5A156670" w14:textId="77777777" w:rsidR="007B356C" w:rsidRPr="00647843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47843">
              <w:rPr>
                <w:rFonts w:ascii="Arial" w:hAnsi="Arial" w:cs="Arial"/>
                <w:sz w:val="18"/>
                <w:szCs w:val="18"/>
              </w:rPr>
              <w:t>Size of buildings – intensive farming, intensive poultry farming,</w:t>
            </w:r>
          </w:p>
          <w:p w14:paraId="1F5791DB" w14:textId="0A4BB946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647843">
              <w:rPr>
                <w:rFonts w:ascii="Arial" w:hAnsi="Arial" w:cs="Arial"/>
                <w:sz w:val="18"/>
                <w:szCs w:val="18"/>
              </w:rPr>
              <w:t>animal breeding or boarding, produce sales, and on-site primary produce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47843">
              <w:rPr>
                <w:rFonts w:ascii="Arial" w:hAnsi="Arial" w:cs="Arial"/>
                <w:sz w:val="18"/>
                <w:szCs w:val="18"/>
              </w:rPr>
              <w:t>manufacturing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83327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5643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D34942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49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24F649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6091EFF" w14:textId="77777777" w:rsidR="007B356C" w:rsidRPr="00647843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6F7D7190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661374C6" w14:textId="7F261726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Free-range poultry farming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373BC0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62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21CA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569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E1336E0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22CE5EC" w14:textId="7E37ECCC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52ED80DD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724B30D" w14:textId="530090DE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Forestry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F5C8E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20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29DF5A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586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E6A3C76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C9E609F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5899B24E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7C757499" w14:textId="478902EE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Animal breeding or boarding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071B60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05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8B20D36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48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1B1BA90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A4F205F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11F02259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1B5A335A" w14:textId="38674A05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Produce sales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E70D571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3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9B93068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43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082F666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B338131" w14:textId="695B3DC5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1A40A3A3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462793D" w14:textId="0EB59D7F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Dwellings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0D1E8E3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28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FE00A21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44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0F180A3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5AF1EE2" w14:textId="0F0153CA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60D45085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3CD26E65" w14:textId="404FBF34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 dwellings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FE1EBC9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5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1F68B8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62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501277F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8550602" w14:textId="14F74904" w:rsidR="007B356C" w:rsidRPr="00916BB5" w:rsidRDefault="00FD134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See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</w:tc>
      </w:tr>
      <w:tr w:rsidR="007B356C" w:rsidRPr="00916BB5" w14:paraId="2A399211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4C21D755" w14:textId="3F37666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Workers’ accommodation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94EA9A0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696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9CE3F7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712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8664227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6049E4B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57E061C2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541296AC" w14:textId="28124879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occupations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2B2A29" w14:textId="49AEF8F2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131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FD5364" w14:textId="58912EDC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199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374FDC4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A382B4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550FE425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6AB7F026" w14:textId="59CD713E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D84C9CE" w14:textId="5AFDB02D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939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3EC22B" w14:textId="515C8D95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15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4ABDFC3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0B40425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4828872C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398E44CA" w14:textId="58E6DB7F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Quarries – farm or forestry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1F1DCBD" w14:textId="1D0AD66C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231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6AE12F4" w14:textId="43D09ED6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140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F1A01BD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3C1AD77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32C89877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5ADC3B92" w14:textId="4B71D1B8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Mineral prospecting and mineral exploration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DE625D5" w14:textId="2043E5CF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56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1463566" w14:textId="67D40612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5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D7B3570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ABDEA0D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027DCAD7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2FFA0A3C" w14:textId="20A9107F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Post-harvest facilities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6675FDD" w14:textId="7CA5F534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714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D5605F" w14:textId="05BCCEDF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919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2DF1A78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4072E08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088C90CA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56B74ECA" w14:textId="4970730C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On-site primary produce manufacturing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156828F" w14:textId="7248C9FB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8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EDB865B" w14:textId="6D79A5E8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65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6BE4C2A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D7CD1E2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4A93B66D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6D712C33" w14:textId="12EFBC2B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Restaurants and cafes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B97F3D" w14:textId="05AE4450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39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C53116A" w14:textId="097F6478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91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9CFE993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8406C9E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56C" w:rsidRPr="00916BB5" w14:paraId="7979F65F" w14:textId="77777777" w:rsidTr="003D24E5">
        <w:trPr>
          <w:trHeight w:val="360"/>
        </w:trPr>
        <w:tc>
          <w:tcPr>
            <w:tcW w:w="1076" w:type="pct"/>
            <w:gridSpan w:val="2"/>
            <w:shd w:val="clear" w:color="auto" w:fill="auto"/>
            <w:vAlign w:val="center"/>
          </w:tcPr>
          <w:p w14:paraId="3CF79E0B" w14:textId="1CB952FC" w:rsidR="007B356C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Outdoor recreation activities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76E3BE" w14:textId="44968F95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38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60B9809" w14:textId="5F0F2C81" w:rsidR="007B356C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021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5D46AF7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1183A1B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404DF5" w14:textId="616184DD" w:rsidR="00E309B6" w:rsidRPr="00D148DA" w:rsidRDefault="00E309B6" w:rsidP="00E309B6">
      <w:pPr>
        <w:spacing w:before="240" w:after="60"/>
        <w:ind w:left="-56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SUBDIVISION – RURAL (E39)</w:t>
      </w:r>
      <w:r w:rsidRPr="00916BB5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  <w:r>
        <w:rPr>
          <w:rFonts w:ascii="Arial" w:hAnsi="Arial" w:cs="Arial"/>
          <w:b/>
          <w:i/>
          <w:iCs/>
          <w:sz w:val="18"/>
          <w:szCs w:val="18"/>
        </w:rPr>
        <w:t xml:space="preserve">. If no subdivision proposed, delete this entire section. </w:t>
      </w:r>
      <w:r w:rsidRPr="00A549AD">
        <w:rPr>
          <w:rFonts w:ascii="Arial" w:hAnsi="Arial" w:cs="Arial"/>
          <w:b/>
          <w:i/>
          <w:iCs/>
          <w:sz w:val="18"/>
          <w:szCs w:val="18"/>
        </w:rPr>
        <w:t xml:space="preserve">See </w:t>
      </w:r>
      <w:hyperlink r:id="rId35" w:history="1">
        <w:r w:rsidRPr="001B52CE">
          <w:rPr>
            <w:rStyle w:val="Hyperlink"/>
            <w:rFonts w:ascii="Arial" w:hAnsi="Arial" w:cs="Arial"/>
            <w:b/>
            <w:i/>
            <w:iCs/>
            <w:sz w:val="18"/>
            <w:szCs w:val="18"/>
          </w:rPr>
          <w:t>standard conditions</w:t>
        </w:r>
      </w:hyperlink>
      <w:r>
        <w:rPr>
          <w:rFonts w:ascii="Arial" w:hAnsi="Arial" w:cs="Arial"/>
          <w:b/>
          <w:i/>
          <w:iCs/>
          <w:sz w:val="18"/>
          <w:szCs w:val="18"/>
        </w:rPr>
        <w:t>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523"/>
        <w:gridCol w:w="1523"/>
        <w:gridCol w:w="1110"/>
        <w:gridCol w:w="4432"/>
      </w:tblGrid>
      <w:tr w:rsidR="00E309B6" w:rsidRPr="00916BB5" w14:paraId="45DB88B5" w14:textId="77777777" w:rsidTr="00F75097">
        <w:trPr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5AFB91A2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or standard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EE7B2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6DB4418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14:paraId="34D041E9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 xml:space="preserve">Activity Status </w:t>
            </w:r>
          </w:p>
        </w:tc>
        <w:tc>
          <w:tcPr>
            <w:tcW w:w="2025" w:type="pct"/>
            <w:shd w:val="clear" w:color="auto" w:fill="F2F2F2" w:themeFill="background1" w:themeFillShade="F2"/>
            <w:vAlign w:val="center"/>
          </w:tcPr>
          <w:p w14:paraId="347D4C0E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E309B6" w:rsidRPr="00916BB5" w14:paraId="4ABB6908" w14:textId="77777777" w:rsidTr="00F7509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185682" w14:textId="77777777" w:rsidR="00E309B6" w:rsidRPr="00ED6FEF" w:rsidRDefault="00E309B6" w:rsidP="00F7509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Activity</w:t>
            </w:r>
          </w:p>
        </w:tc>
      </w:tr>
      <w:tr w:rsidR="00E309B6" w:rsidRPr="00916BB5" w14:paraId="1AFE1E42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2B92D67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50F858F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94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F83A12F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563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7CB4093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B78F93A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09B6" w:rsidRPr="00916BB5" w14:paraId="7E6E0588" w14:textId="77777777" w:rsidTr="00F7509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1DB8AF1" w14:textId="77777777" w:rsidR="00E309B6" w:rsidRPr="00ED6FEF" w:rsidRDefault="00E309B6" w:rsidP="00F7509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Standards</w:t>
            </w:r>
          </w:p>
        </w:tc>
      </w:tr>
      <w:tr w:rsidR="00E309B6" w:rsidRPr="00916BB5" w14:paraId="21BDB371" w14:textId="77777777" w:rsidTr="00F75097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DD72545" w14:textId="77777777" w:rsidR="00E309B6" w:rsidRPr="00505F89" w:rsidRDefault="00E309B6" w:rsidP="00F75097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General</w:t>
            </w:r>
          </w:p>
        </w:tc>
      </w:tr>
      <w:tr w:rsidR="00E309B6" w:rsidRPr="00916BB5" w14:paraId="65F3AFC5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99B4B2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Specified building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B5BE71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1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B57F493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2936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84EB199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E0020B5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09B6" w:rsidRPr="00916BB5" w14:paraId="11C4F8B8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0AB07AF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entrance strip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52ACB9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6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AB9217B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12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B463137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EDAFA66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309B6" w:rsidRPr="00916BB5" w14:paraId="2B244A7D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66044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A27FE19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1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B4BE66A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895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9D34879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9902D3C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54F8A5BF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4A6245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Staging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A8C823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026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0129CBE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750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513D715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52EF1A1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57993E28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1FB7EAE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Overland flow paths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837C171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02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04B290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56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75432616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C1909C9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1BABD35A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F27214" w14:textId="77777777" w:rsidR="00E309B6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Existing vegetation on the site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C0F322B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4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E0491B6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36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056B0C9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8C8D54E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588BE2F9" w14:textId="77777777" w:rsidTr="00F75097">
        <w:trPr>
          <w:trHeight w:val="36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9D7D826" w14:textId="77777777" w:rsidR="00E309B6" w:rsidRPr="00505F89" w:rsidRDefault="00E309B6" w:rsidP="00F75097">
            <w:pPr>
              <w:spacing w:before="2" w:after="2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Specific purposes</w:t>
            </w:r>
          </w:p>
        </w:tc>
      </w:tr>
      <w:tr w:rsidR="00E309B6" w:rsidRPr="00916BB5" w14:paraId="55D73004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F5B01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Lease in excess of 35 years of a building or part of a building where a cross lease, company lease, or unit title subdivision is not involved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BA2E218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28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2C89D6B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69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54BDE86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AA48D8D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41860DD7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B59E278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for a network utility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251E758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823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B24D4F7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583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F0AD1D6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D20E1E0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0EA46F40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CDC52D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Amendments to a cross lease or unit title, including additions and alterations to buildings, accessory </w:t>
            </w:r>
            <w:proofErr w:type="gramStart"/>
            <w:r w:rsidRPr="00160CFD">
              <w:rPr>
                <w:rFonts w:ascii="Arial" w:hAnsi="Arial" w:cs="Arial"/>
                <w:sz w:val="18"/>
                <w:szCs w:val="18"/>
              </w:rPr>
              <w:t>buildings</w:t>
            </w:r>
            <w:proofErr w:type="gramEnd"/>
            <w:r w:rsidRPr="00160CFD">
              <w:rPr>
                <w:rFonts w:ascii="Arial" w:hAnsi="Arial" w:cs="Arial"/>
                <w:sz w:val="18"/>
                <w:szCs w:val="18"/>
              </w:rPr>
              <w:t xml:space="preserve"> and areas for exclusive use by an owner or owners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712218B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013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D9DB54E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47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464122B7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4BDD94DB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42C61CAE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54CADFC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Boundary adjustments which do not exceed 10 per cent of the </w:t>
            </w:r>
            <w:r>
              <w:rPr>
                <w:rFonts w:ascii="Arial" w:hAnsi="Arial" w:cs="Arial"/>
                <w:sz w:val="18"/>
                <w:szCs w:val="18"/>
              </w:rPr>
              <w:t>original site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9BB7E2D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4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E47830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6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FE39C62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39F3385D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6944C6AD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471155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establishing an esplanade reserve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270C6B7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73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B843658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553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A259BF9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7FDD564D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5C576475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86BAAF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 xml:space="preserve">Subdivision of a site within </w:t>
            </w:r>
            <w:r w:rsidRPr="003C07A6">
              <w:rPr>
                <w:rFonts w:ascii="Arial" w:hAnsi="Arial" w:cs="Arial"/>
                <w:sz w:val="18"/>
                <w:szCs w:val="18"/>
              </w:rPr>
              <w:t xml:space="preserve">the one per cent annual </w:t>
            </w:r>
            <w:r w:rsidRPr="003C07A6">
              <w:rPr>
                <w:rFonts w:ascii="Arial" w:hAnsi="Arial" w:cs="Arial"/>
                <w:sz w:val="18"/>
                <w:szCs w:val="18"/>
              </w:rPr>
              <w:lastRenderedPageBreak/>
              <w:t>exceedance</w:t>
            </w:r>
            <w:r w:rsidRPr="00160CFD">
              <w:rPr>
                <w:rFonts w:ascii="Arial" w:hAnsi="Arial" w:cs="Arial"/>
                <w:sz w:val="18"/>
                <w:szCs w:val="18"/>
              </w:rPr>
              <w:t xml:space="preserve"> probability floodplain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1B48B43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011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4F7250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28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10E15343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2F43EFE8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74B429FC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FB5B9CB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160CFD">
              <w:rPr>
                <w:rFonts w:ascii="Arial" w:hAnsi="Arial" w:cs="Arial"/>
                <w:sz w:val="18"/>
                <w:szCs w:val="18"/>
              </w:rPr>
              <w:t>Subdivision of land which may be subject to coastal hazards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9A559B2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76EB6EF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25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6D6CF4A5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7F247AB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5D571B67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EBB9199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In-situ subdivision creating additional sites through protection of indigenous vegetation identified in the Signif</w:t>
            </w:r>
            <w:r>
              <w:rPr>
                <w:rFonts w:ascii="Arial" w:hAnsi="Arial" w:cs="Arial"/>
                <w:sz w:val="18"/>
                <w:szCs w:val="18"/>
              </w:rPr>
              <w:t>icant Ecological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CD6789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111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F09BB27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08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35D8C7B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6E2FED5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53571247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C31914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 xml:space="preserve">In-situ subdivision creating additional sites through establishing </w:t>
            </w:r>
            <w:r>
              <w:rPr>
                <w:rFonts w:ascii="Arial" w:hAnsi="Arial" w:cs="Arial"/>
                <w:sz w:val="18"/>
                <w:szCs w:val="18"/>
              </w:rPr>
              <w:t>indigenous</w:t>
            </w:r>
            <w:r w:rsidRPr="00CC6404">
              <w:rPr>
                <w:rFonts w:ascii="Arial" w:hAnsi="Arial" w:cs="Arial"/>
                <w:sz w:val="18"/>
                <w:szCs w:val="18"/>
              </w:rPr>
              <w:t xml:space="preserve"> revegetation planting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4A60C39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3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12FDF91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255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4A096FE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FCD5589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053B25DC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651FC2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Transferable rural site subdivision through the amalgamation of donor sites, including sites identified in Appendix 14 Land amalgamation incentivised area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88039E2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5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A3955DE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459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549FD30E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12709CC6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2C809BED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92818CD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C6404">
              <w:rPr>
                <w:rFonts w:ascii="Arial" w:hAnsi="Arial" w:cs="Arial"/>
                <w:sz w:val="18"/>
                <w:szCs w:val="18"/>
              </w:rPr>
              <w:t>ubdivision in the Rural – Rural Production Zone, Rural – Mixed Rural Zone, Rural – Rural Coastal Zone, and Rural – Rural Conservation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24C4CF0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129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4304C35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950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2BE86FDC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0F182643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0402A09C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CEAA6CB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Subdivision in the Rural – Countryside Living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0D8F77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53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459A46" w14:textId="77777777" w:rsidR="00E309B6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064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393C6BA9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5DFB1287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09B6" w:rsidRPr="00916BB5" w14:paraId="63736FDE" w14:textId="77777777" w:rsidTr="00F75097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3D832CC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CC6404">
              <w:rPr>
                <w:rFonts w:ascii="Arial" w:hAnsi="Arial" w:cs="Arial"/>
                <w:sz w:val="18"/>
                <w:szCs w:val="18"/>
              </w:rPr>
              <w:t>Subdivision in Rural – Waitākere Ranges Zone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821A9CE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377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E7C1AAD" w14:textId="77777777" w:rsidR="00E309B6" w:rsidRPr="00916BB5" w:rsidRDefault="00B00BA2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659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B6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7" w:type="pct"/>
            <w:shd w:val="clear" w:color="auto" w:fill="auto"/>
            <w:vAlign w:val="center"/>
          </w:tcPr>
          <w:p w14:paraId="0A184CB2" w14:textId="77777777" w:rsidR="00E309B6" w:rsidRPr="00916BB5" w:rsidRDefault="00E309B6" w:rsidP="00F7509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5" w:type="pct"/>
            <w:shd w:val="clear" w:color="auto" w:fill="auto"/>
            <w:vAlign w:val="center"/>
          </w:tcPr>
          <w:p w14:paraId="61430714" w14:textId="77777777" w:rsidR="00E309B6" w:rsidRPr="00916BB5" w:rsidRDefault="00E309B6" w:rsidP="00F7509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56286" w14:textId="37C7BD8C" w:rsidR="00CF33D4" w:rsidRPr="00916BB5" w:rsidRDefault="000301A3" w:rsidP="00CF33D4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D </w:t>
      </w:r>
      <w:r w:rsidR="006E6A84" w:rsidRPr="00916BB5">
        <w:rPr>
          <w:rFonts w:ascii="Arial" w:hAnsi="Arial" w:cs="Arial"/>
          <w:b/>
          <w:sz w:val="22"/>
          <w:szCs w:val="22"/>
        </w:rPr>
        <w:t>OVERLAYS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4CC1B267" w14:textId="6EA9FC60" w:rsidR="00FF26C5" w:rsidRPr="00716945" w:rsidRDefault="00CF33D4" w:rsidP="00CF33D4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Expand sections as required. Frequently used sections such as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D1</w:t>
      </w:r>
      <w:r w:rsidR="000713D4">
        <w:rPr>
          <w:rFonts w:ascii="Arial" w:hAnsi="Arial" w:cs="Arial"/>
          <w:b/>
          <w:i/>
          <w:iCs/>
          <w:sz w:val="18"/>
          <w:szCs w:val="18"/>
        </w:rPr>
        <w:t>0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D1</w:t>
      </w:r>
      <w:r w:rsidR="000713D4">
        <w:rPr>
          <w:rFonts w:ascii="Arial" w:hAnsi="Arial" w:cs="Arial"/>
          <w:b/>
          <w:i/>
          <w:iCs/>
          <w:sz w:val="18"/>
          <w:szCs w:val="18"/>
        </w:rPr>
        <w:t>1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D1</w:t>
      </w:r>
      <w:r w:rsidR="000713D4">
        <w:rPr>
          <w:rFonts w:ascii="Arial" w:hAnsi="Arial" w:cs="Arial"/>
          <w:b/>
          <w:i/>
          <w:iCs/>
          <w:sz w:val="18"/>
          <w:szCs w:val="18"/>
        </w:rPr>
        <w:t>2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,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D26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 have </w:t>
      </w:r>
      <w:r w:rsidR="00E86A7B" w:rsidRPr="00716945">
        <w:rPr>
          <w:rFonts w:ascii="Arial" w:hAnsi="Arial" w:cs="Arial"/>
          <w:b/>
          <w:i/>
          <w:iCs/>
          <w:sz w:val="18"/>
          <w:szCs w:val="18"/>
        </w:rPr>
        <w:t xml:space="preserve">already </w:t>
      </w:r>
      <w:r w:rsidRPr="00716945">
        <w:rPr>
          <w:rFonts w:ascii="Arial" w:hAnsi="Arial" w:cs="Arial"/>
          <w:b/>
          <w:i/>
          <w:iCs/>
          <w:sz w:val="18"/>
          <w:szCs w:val="18"/>
        </w:rPr>
        <w:t>been expanded below.</w:t>
      </w:r>
      <w:r w:rsidR="006E6A84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>If there is an overlay that applies to your site that is not shown, please add.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0"/>
        <w:gridCol w:w="1523"/>
        <w:gridCol w:w="1523"/>
        <w:gridCol w:w="1107"/>
        <w:gridCol w:w="4430"/>
      </w:tblGrid>
      <w:tr w:rsidR="00FF26C5" w:rsidRPr="00916BB5" w14:paraId="25DA8977" w14:textId="77777777" w:rsidTr="00E86A7B">
        <w:trPr>
          <w:cantSplit/>
          <w:trHeight w:val="671"/>
          <w:tblHeader/>
        </w:trPr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3DE5FFD8" w14:textId="77777777" w:rsidR="00FF26C5" w:rsidRPr="00916BB5" w:rsidRDefault="00341A79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Overlay</w:t>
            </w:r>
            <w:r w:rsidR="00FF26C5" w:rsidRPr="00916BB5">
              <w:rPr>
                <w:rFonts w:ascii="Arial" w:hAnsi="Arial" w:cs="Arial"/>
                <w:b/>
                <w:sz w:val="20"/>
                <w:szCs w:val="20"/>
              </w:rPr>
              <w:t xml:space="preserve"> checked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4E6EC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A6BC353" w14:textId="77777777" w:rsidR="00FF26C5" w:rsidRPr="00916BB5" w:rsidRDefault="00FF26C5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73312DF3" w14:textId="77777777" w:rsidR="00FF26C5" w:rsidRPr="00916BB5" w:rsidRDefault="009A5C7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4" w:type="pct"/>
            <w:shd w:val="clear" w:color="auto" w:fill="F2F2F2" w:themeFill="background1" w:themeFillShade="F2"/>
            <w:vAlign w:val="center"/>
          </w:tcPr>
          <w:p w14:paraId="40BCCB92" w14:textId="77777777" w:rsidR="00FF26C5" w:rsidRPr="00916BB5" w:rsidRDefault="00FF26C5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761F6A" w:rsidRPr="00916BB5" w14:paraId="476E64CB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BD86383" w14:textId="1AB933E5" w:rsidR="00761F6A" w:rsidRPr="00916BB5" w:rsidRDefault="00761F6A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Natural </w:t>
            </w:r>
            <w:r w:rsidR="000713D4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</w:tr>
      <w:tr w:rsidR="00BE18A7" w:rsidRPr="00916BB5" w14:paraId="0047492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11D8F2B" w14:textId="63287C9C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 – D9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0A5325" w14:textId="52C763C6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2462EC" w14:textId="5F46B231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FF3BF36" w14:textId="28E8ABD0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4" w:type="pct"/>
            <w:shd w:val="clear" w:color="auto" w:fill="auto"/>
            <w:vAlign w:val="center"/>
          </w:tcPr>
          <w:p w14:paraId="60EF37BB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44FB85C2" w14:textId="5439D899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BE18A7" w:rsidRPr="00916BB5" w14:paraId="27B9381D" w14:textId="77777777" w:rsidTr="000713D4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7FB88BB" w14:textId="3D8AD8E1" w:rsidR="00BE18A7" w:rsidRPr="000713D4" w:rsidRDefault="00BE18A7" w:rsidP="00BE18A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Natural Heritage</w:t>
            </w:r>
          </w:p>
        </w:tc>
      </w:tr>
      <w:tr w:rsidR="00BE18A7" w:rsidRPr="00916BB5" w14:paraId="7C4AAE5A" w14:textId="77777777" w:rsidTr="000713D4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108DE72" w14:textId="463C9573" w:rsidR="00BE18A7" w:rsidRPr="00E30C4D" w:rsidRDefault="00BE18A7" w:rsidP="00BE18A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C4D">
              <w:rPr>
                <w:rFonts w:ascii="Arial" w:hAnsi="Arial" w:cs="Arial"/>
                <w:b/>
                <w:bCs/>
                <w:sz w:val="18"/>
                <w:szCs w:val="18"/>
              </w:rPr>
              <w:t>D10 Outstanding Natural Features Overlay and Outstanding Natural Landscapes Overlay</w:t>
            </w:r>
          </w:p>
        </w:tc>
      </w:tr>
      <w:tr w:rsidR="00BE18A7" w:rsidRPr="00916BB5" w14:paraId="095B97B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3600D1E" w14:textId="424A6C3E" w:rsidR="00BE18A7" w:rsidRPr="00E30C4D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6E40AC5" w14:textId="64E5AE8F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7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57DFD5D" w14:textId="61DF42B0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16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D6D8B70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F0636F3" w14:textId="77777777" w:rsidR="00BE18A7" w:rsidRPr="00ED41AD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Buildings and structures</w:t>
            </w:r>
          </w:p>
          <w:p w14:paraId="3C76DE85" w14:textId="77777777" w:rsidR="00BE18A7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Rural activities</w:t>
            </w:r>
          </w:p>
          <w:p w14:paraId="0E8B1970" w14:textId="374370C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(no standards)</w:t>
            </w:r>
          </w:p>
        </w:tc>
      </w:tr>
      <w:tr w:rsidR="00BE18A7" w:rsidRPr="00916BB5" w14:paraId="292A9395" w14:textId="77777777" w:rsidTr="00E30C4D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B36320B" w14:textId="76D31954" w:rsidR="00BE18A7" w:rsidRPr="00E30C4D" w:rsidRDefault="00BE18A7" w:rsidP="00BE18A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C4D">
              <w:rPr>
                <w:rFonts w:ascii="Arial" w:hAnsi="Arial" w:cs="Arial"/>
                <w:b/>
                <w:bCs/>
                <w:sz w:val="18"/>
                <w:szCs w:val="18"/>
              </w:rPr>
              <w:t>D11 Outstanding Natural Character and High Natural Character Overlay</w:t>
            </w:r>
          </w:p>
        </w:tc>
      </w:tr>
      <w:tr w:rsidR="00BE18A7" w:rsidRPr="00916BB5" w14:paraId="0FE5ECD1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674950" w14:textId="061CDC8C" w:rsidR="00BE18A7" w:rsidRPr="00E30C4D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2535A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674474B" w14:textId="01F801EF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328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5E00228" w14:textId="226ED816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309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BF8050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36916D4" w14:textId="77777777" w:rsidR="00BE18A7" w:rsidRPr="00ED41AD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Temporary activities</w:t>
            </w:r>
          </w:p>
          <w:p w14:paraId="319D8EB2" w14:textId="77777777" w:rsidR="00BE18A7" w:rsidRPr="00ED41AD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Demolition of buildings</w:t>
            </w:r>
          </w:p>
          <w:p w14:paraId="047807AD" w14:textId="77777777" w:rsidR="00BE18A7" w:rsidRPr="00ED41AD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Farming/forestry</w:t>
            </w:r>
          </w:p>
          <w:p w14:paraId="0BCB367E" w14:textId="77777777" w:rsidR="00BE18A7" w:rsidRPr="00ED41AD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Buildings and structures</w:t>
            </w:r>
          </w:p>
          <w:p w14:paraId="46AA575A" w14:textId="0DF62D8F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ED41AD">
              <w:rPr>
                <w:rFonts w:ascii="Arial" w:hAnsi="Arial" w:cs="Arial"/>
                <w:color w:val="FF0000"/>
                <w:sz w:val="18"/>
                <w:szCs w:val="18"/>
              </w:rPr>
              <w:t>Antennas and aerials</w:t>
            </w:r>
          </w:p>
        </w:tc>
      </w:tr>
      <w:tr w:rsidR="00BE18A7" w:rsidRPr="00916BB5" w14:paraId="2BCA589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F045658" w14:textId="1C459997" w:rsidR="00BE18A7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Temporary activities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4716255" w14:textId="74A9FCF9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5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CD6342A" w14:textId="385AD624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700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09C0E90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DE7AC51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5AF5A7E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C78C038" w14:textId="3521E835" w:rsidR="00BE18A7" w:rsidRPr="00E30C4D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D2535A">
              <w:rPr>
                <w:rFonts w:ascii="Arial" w:hAnsi="Arial" w:cs="Arial"/>
                <w:sz w:val="18"/>
                <w:szCs w:val="18"/>
              </w:rPr>
              <w:t>Buildings and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F730094" w14:textId="4C48E839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38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9EA1E9C" w14:textId="2401A8F4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919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5A50F46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847F101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0014CB05" w14:textId="77777777" w:rsidTr="00E30C4D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3D9A827" w14:textId="2A4309AF" w:rsidR="00BE18A7" w:rsidRPr="00E30C4D" w:rsidRDefault="00BE18A7" w:rsidP="00BE18A7">
            <w:pPr>
              <w:spacing w:before="2" w:after="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C4D">
              <w:rPr>
                <w:rFonts w:ascii="Arial" w:hAnsi="Arial" w:cs="Arial"/>
                <w:b/>
                <w:bCs/>
                <w:sz w:val="18"/>
                <w:szCs w:val="18"/>
              </w:rPr>
              <w:t>D12 Waitakere Ranges Heritage Area Overlay</w:t>
            </w:r>
          </w:p>
        </w:tc>
      </w:tr>
      <w:tr w:rsidR="00BE18A7" w:rsidRPr="00916BB5" w14:paraId="6BB9947D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CE49AA" w14:textId="0F7522EA" w:rsidR="00BE18A7" w:rsidRPr="00E30C4D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ECD934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8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E55449B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212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35C84D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251EB39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65EF2EA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98274BF" w14:textId="42C0B5E6" w:rsidR="00BE18A7" w:rsidRPr="00E30C4D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[insert relevant standards]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CC5AE9C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9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6C86DBD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31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26C80C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4D54CC6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6D3B4755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3FFF81E" w14:textId="77777777" w:rsidR="00BE18A7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DDE6C8A" w14:textId="5B1DF3AF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96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F6DB92" w14:textId="271A6115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40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527064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2AE8BF0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0CCEA6BF" w14:textId="77777777" w:rsidTr="009E028E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3DDBDFF" w14:textId="4E103DEE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Natural Heritage</w:t>
            </w:r>
          </w:p>
        </w:tc>
      </w:tr>
      <w:tr w:rsidR="00BE18A7" w:rsidRPr="00916BB5" w14:paraId="6E9E154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EDFAF52" w14:textId="64945C9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713D4">
              <w:rPr>
                <w:rFonts w:ascii="Arial" w:hAnsi="Arial" w:cs="Arial"/>
                <w:sz w:val="18"/>
                <w:szCs w:val="18"/>
              </w:rPr>
              <w:t>D13 Notable Trees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655D700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109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625D85D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31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EA5EEC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E3CD402" w14:textId="2A2D221F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if notable tree on neighbouring site as protected root zone may extend over boundary</w:t>
            </w:r>
          </w:p>
        </w:tc>
      </w:tr>
      <w:tr w:rsidR="00BE18A7" w:rsidRPr="00916BB5" w14:paraId="276C834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1A37314" w14:textId="42852BDC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713D4">
              <w:rPr>
                <w:rFonts w:ascii="Arial" w:hAnsi="Arial" w:cs="Arial"/>
                <w:sz w:val="18"/>
                <w:szCs w:val="18"/>
              </w:rPr>
              <w:lastRenderedPageBreak/>
              <w:t>D14 Volcanic Viewshafts and Height Sensitive Areas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6828CED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956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651E96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64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7534D10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1C04038" w14:textId="78103DFA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Unlikely to be relevant outside of RUB</w:t>
            </w:r>
          </w:p>
        </w:tc>
      </w:tr>
      <w:tr w:rsidR="00BE18A7" w:rsidRPr="00916BB5" w14:paraId="32759F1F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ECB8E99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D15 Ridgeline Protection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22A6A15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7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034940C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3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C208A44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76540D8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0C13C7F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5663D61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D16 Local Public Views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E4D9944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212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1FD962E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2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8771956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2C13BBAE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77DE1161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EB530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Heritage and Character</w:t>
            </w:r>
          </w:p>
        </w:tc>
      </w:tr>
      <w:tr w:rsidR="00BE18A7" w:rsidRPr="00916BB5" w14:paraId="737F515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900323B" w14:textId="08AAA6C4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713D4">
              <w:rPr>
                <w:rFonts w:ascii="Arial" w:hAnsi="Arial" w:cs="Arial"/>
                <w:sz w:val="18"/>
                <w:szCs w:val="18"/>
              </w:rPr>
              <w:t>D17 Historic Heritage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793D4D4" w14:textId="2EFD3027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495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D58C03A" w14:textId="288B2733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44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D34A89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DF3EF7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2C7D8F80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C3F238B" w14:textId="6F888E6A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0713D4">
              <w:rPr>
                <w:rFonts w:ascii="Arial" w:hAnsi="Arial" w:cs="Arial"/>
                <w:sz w:val="18"/>
                <w:szCs w:val="18"/>
              </w:rPr>
              <w:t>D18 Special Character Areas Overlay – Residential and Business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435C58" w14:textId="641F963C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99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3A756E" w14:textId="384484D6" w:rsidR="00BE18A7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9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9B7F884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1C5CE06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4733070C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10EA37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D19 Auckland War Memorial Museum Viewshaft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5F62C1B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1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006BF67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15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E9CA14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CFA3E41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6B03A3A4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BA2437C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BE18A7" w:rsidRPr="00916BB5" w14:paraId="317E9C32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A9C23E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D21 Sites and Places of Significance to Mana Whenua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C8D7B25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1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ABA243E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668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20D2449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D35BC1E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308B46BC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B0713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BE18A7" w:rsidRPr="00916BB5" w14:paraId="39068256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A25642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D22 Identified Growth Corridor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780EFEF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3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88178A4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9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9FE1D18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4AF02A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564EA0A8" w14:textId="77777777" w:rsidTr="002F230A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49C2EEC4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Infrastructure </w:t>
            </w:r>
          </w:p>
        </w:tc>
      </w:tr>
      <w:tr w:rsidR="00BE18A7" w:rsidRPr="00916BB5" w14:paraId="6CE1F2A9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1762380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D23 Airport Approach Surface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C3CB081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063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F4C17E2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572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53D1CD5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487E828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461E834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3273D13" w14:textId="77777777" w:rsidR="00BE18A7" w:rsidRPr="00916BB5" w:rsidRDefault="00BE18A7" w:rsidP="00BE18A7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D24 Aircraft Noise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5EC92A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64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657F9C4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349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5C62B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6604406" w14:textId="61292DCC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1A356C1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BA01B1C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D25 City Centre Port Noise Overlay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83CB77E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0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7C58510F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5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32AA90E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6A45A9F" w14:textId="2959F352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E18A7" w:rsidRPr="00916BB5" w14:paraId="172C2246" w14:textId="77777777" w:rsidTr="004566A2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E81732C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D26</w:t>
            </w:r>
            <w:r w:rsidRPr="00916B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>National Grid Corridor Overlay</w:t>
            </w:r>
          </w:p>
        </w:tc>
      </w:tr>
      <w:tr w:rsidR="00BE18A7" w:rsidRPr="00916BB5" w14:paraId="2154F09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32B8F41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9237075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82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F9DE2B1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68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0E5DE4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38C2835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Activities</w:t>
            </w:r>
          </w:p>
          <w:p w14:paraId="1936602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Development,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buildings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structures</w:t>
            </w:r>
          </w:p>
          <w:p w14:paraId="56146C92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Land disturbance </w:t>
            </w:r>
          </w:p>
          <w:p w14:paraId="79ED57F9" w14:textId="68960F2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Subdivision</w:t>
            </w:r>
          </w:p>
        </w:tc>
      </w:tr>
      <w:tr w:rsidR="00BE18A7" w:rsidRPr="00916BB5" w14:paraId="0B2428DB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529F3B9B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Land disturbance with National Grid Yard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1BE8638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29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52FF52D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150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BDD893A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5CE653A8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7D7FE0F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053FFE5A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Underground network utilities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30D7D4B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0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78C5B5F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23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9A1D0A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958C4BA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6EDBC1C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DE67C49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E3ACF76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07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3135E4FE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01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B9EB950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338387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27DBD8D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7FA64CED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9E22BB1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436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4B2E80F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160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E7D8195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6FE10DD0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4062B0B8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381AF970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Accessory buildings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DE01A25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2154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9580331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779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07F2B1E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09A60035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216C273A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252256EA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Horticultural structures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16D2135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7142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29FABB2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28AA369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1BAB9B29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5433CC7E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4D299072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Subdivision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E973DFB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17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1B31947C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4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81A2BC4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7F0DEC6B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386702B6" w14:textId="77777777" w:rsidTr="004566A2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238CEEB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BE18A7" w:rsidRPr="00916BB5" w14:paraId="6388F534" w14:textId="77777777" w:rsidTr="00E86A7B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62DFC4D3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D27 Quarry Buffer Area Overlay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D8EC225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5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8BAEA12" w14:textId="7777777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333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5B28C35" w14:textId="77777777" w:rsidR="00BE18A7" w:rsidRPr="00916BB5" w:rsidRDefault="00BE18A7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pct"/>
            <w:shd w:val="clear" w:color="auto" w:fill="auto"/>
            <w:vAlign w:val="center"/>
          </w:tcPr>
          <w:p w14:paraId="4DB994A9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18A7" w:rsidRPr="00916BB5" w14:paraId="12CB2D31" w14:textId="77777777" w:rsidTr="00C6223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833B59E" w14:textId="77777777" w:rsidR="00BE18A7" w:rsidRPr="00916BB5" w:rsidRDefault="00BE18A7" w:rsidP="00BE18A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BE18A7" w:rsidRPr="00916BB5" w14:paraId="2A4D142C" w14:textId="77777777" w:rsidTr="007B356C">
        <w:trPr>
          <w:cantSplit/>
          <w:trHeight w:val="360"/>
        </w:trPr>
        <w:tc>
          <w:tcPr>
            <w:tcW w:w="1078" w:type="pct"/>
            <w:shd w:val="clear" w:color="auto" w:fill="auto"/>
            <w:vAlign w:val="center"/>
          </w:tcPr>
          <w:p w14:paraId="17916C85" w14:textId="0BAD9EE2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0FCFB3D" w14:textId="21BE2117" w:rsidR="00BE18A7" w:rsidRPr="00916BB5" w:rsidRDefault="00B00BA2" w:rsidP="00BE18A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844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8A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8A7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6" w:type="pct"/>
            <w:gridSpan w:val="3"/>
            <w:shd w:val="clear" w:color="auto" w:fill="auto"/>
            <w:vAlign w:val="center"/>
          </w:tcPr>
          <w:p w14:paraId="3FCCAE72" w14:textId="160846A6" w:rsidR="00BE18A7" w:rsidRPr="00916BB5" w:rsidRDefault="00BE18A7" w:rsidP="00BE18A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provisions</w:t>
            </w:r>
          </w:p>
        </w:tc>
      </w:tr>
    </w:tbl>
    <w:p w14:paraId="6A0B9DC5" w14:textId="77777777" w:rsidR="00341A79" w:rsidRPr="00916BB5" w:rsidRDefault="000301A3" w:rsidP="00E86A7B">
      <w:pPr>
        <w:spacing w:before="240" w:after="60"/>
        <w:ind w:left="-567" w:right="-710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 xml:space="preserve">CHAPTER E </w:t>
      </w:r>
      <w:r w:rsidR="00370EF0" w:rsidRPr="00916BB5">
        <w:rPr>
          <w:rFonts w:ascii="Arial" w:hAnsi="Arial" w:cs="Arial"/>
          <w:b/>
          <w:sz w:val="22"/>
          <w:szCs w:val="22"/>
        </w:rPr>
        <w:t>AUCKLAND-WIDE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>If a row is not relevant, insert N/A into comments section</w:t>
      </w:r>
    </w:p>
    <w:p w14:paraId="5AB07AD6" w14:textId="77777777" w:rsidR="00E86A7B" w:rsidRPr="00716945" w:rsidRDefault="00E86A7B" w:rsidP="00E86A7B">
      <w:pPr>
        <w:spacing w:before="240" w:after="60"/>
        <w:ind w:left="-567" w:right="-710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Expand relevant sections as required. Frequently used sections such as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E27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 and </w:t>
      </w:r>
      <w:r w:rsidR="002701BC" w:rsidRPr="00716945">
        <w:rPr>
          <w:rFonts w:ascii="Arial" w:hAnsi="Arial" w:cs="Arial"/>
          <w:b/>
          <w:i/>
          <w:iCs/>
          <w:sz w:val="18"/>
          <w:szCs w:val="18"/>
        </w:rPr>
        <w:t>E36</w:t>
      </w:r>
      <w:r w:rsidRPr="00716945">
        <w:rPr>
          <w:rFonts w:ascii="Arial" w:hAnsi="Arial" w:cs="Arial"/>
          <w:b/>
          <w:i/>
          <w:iCs/>
          <w:sz w:val="18"/>
          <w:szCs w:val="18"/>
        </w:rPr>
        <w:t xml:space="preserve"> have already been expanded below.</w:t>
      </w:r>
    </w:p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521"/>
        <w:gridCol w:w="1521"/>
        <w:gridCol w:w="1107"/>
        <w:gridCol w:w="4438"/>
      </w:tblGrid>
      <w:tr w:rsidR="000301A3" w:rsidRPr="00916BB5" w14:paraId="3FDA6066" w14:textId="77777777" w:rsidTr="00B82506">
        <w:trPr>
          <w:cantSplit/>
          <w:trHeight w:val="67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3F654FA4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Auckland-wide checked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D0FA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</w:tcPr>
          <w:p w14:paraId="063D97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03EA5862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8" w:type="pct"/>
            <w:shd w:val="clear" w:color="auto" w:fill="F2F2F2" w:themeFill="background1" w:themeFillShade="F2"/>
            <w:vAlign w:val="center"/>
          </w:tcPr>
          <w:p w14:paraId="504D4845" w14:textId="77777777" w:rsidR="000301A3" w:rsidRPr="00916BB5" w:rsidRDefault="00EF6FC8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301A3" w:rsidRPr="00916BB5" w14:paraId="1C810019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7B10105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Natural Resources</w:t>
            </w:r>
          </w:p>
        </w:tc>
      </w:tr>
      <w:tr w:rsidR="007B356C" w:rsidRPr="00916BB5" w14:paraId="68CD39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ED8C69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 Water quality and integrated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3305D02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16CC66D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5054659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05157542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59C4AA7C" w14:textId="23402A23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7B356C" w:rsidRPr="00916BB5" w14:paraId="75A49EE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42F56C0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 xml:space="preserve">E2 Water quantity,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allocation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use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1FBF18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7F2D02A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928A9EF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F9D4D4A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202990CC" w14:textId="00AB0227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7B356C" w:rsidRPr="00916BB5" w14:paraId="4CAC45C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6FDD2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E3 Lakes, rivers, </w:t>
            </w:r>
            <w:proofErr w:type="gramStart"/>
            <w:r w:rsidRPr="00916BB5">
              <w:rPr>
                <w:rFonts w:ascii="Arial" w:hAnsi="Arial" w:cs="Arial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sz w:val="18"/>
                <w:szCs w:val="18"/>
              </w:rPr>
              <w:t xml:space="preserve"> and wetlands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983083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15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2DFF06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689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416EDB3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A9A1AC" w14:textId="3B7E45CB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Activities in, on, under or over the bed of lakes, rivers, </w:t>
            </w:r>
            <w:proofErr w:type="gramStart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streams</w:t>
            </w:r>
            <w:proofErr w:type="gramEnd"/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and wetlands?</w:t>
            </w:r>
          </w:p>
        </w:tc>
      </w:tr>
      <w:tr w:rsidR="007B356C" w:rsidRPr="00916BB5" w14:paraId="48BFEBA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7FE0511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 Other discharges of contaminants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1516DF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06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1B3D9B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16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3173FEC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DFC07B0" w14:textId="76485C5A" w:rsidR="007B356C" w:rsidRPr="00916BB5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requirements for disposal of water from swimming pools to be removed/demolished</w:t>
            </w:r>
          </w:p>
        </w:tc>
      </w:tr>
      <w:tr w:rsidR="007B356C" w:rsidRPr="00916BB5" w14:paraId="7DB005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5C0B500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E5 On-site and small scale wastewater treatment and disposal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CEC651D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4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EFF882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96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1D4714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3C986B" w14:textId="1B0155C4" w:rsidR="007B356C" w:rsidRPr="007B356C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56C">
              <w:rPr>
                <w:rFonts w:ascii="Arial" w:hAnsi="Arial" w:cs="Arial"/>
                <w:color w:val="FF0000"/>
                <w:sz w:val="18"/>
                <w:szCs w:val="18"/>
              </w:rPr>
              <w:t>Relevant where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site has</w:t>
            </w:r>
            <w:r w:rsidRPr="007B356C">
              <w:rPr>
                <w:rFonts w:ascii="Arial" w:hAnsi="Arial" w:cs="Arial"/>
                <w:color w:val="FF0000"/>
                <w:sz w:val="18"/>
                <w:szCs w:val="18"/>
              </w:rPr>
              <w:t xml:space="preserve"> no public reticulated wastewater</w:t>
            </w:r>
          </w:p>
        </w:tc>
      </w:tr>
      <w:tr w:rsidR="007B356C" w:rsidRPr="00916BB5" w14:paraId="5D216FF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4D5CE21" w14:textId="77777777" w:rsidR="007B356C" w:rsidRPr="00D148DA" w:rsidRDefault="007B356C" w:rsidP="007B356C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148DA">
              <w:rPr>
                <w:rFonts w:ascii="Arial" w:hAnsi="Arial" w:cs="Arial"/>
                <w:color w:val="000000" w:themeColor="text1"/>
                <w:sz w:val="18"/>
                <w:szCs w:val="18"/>
              </w:rPr>
              <w:t>E6 Wastewater network management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51A891" w14:textId="77777777" w:rsidR="007B356C" w:rsidRPr="00D148DA" w:rsidRDefault="00B00BA2" w:rsidP="007B356C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7159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D148D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CBCC80C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360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535A7E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C336FD" w14:textId="6195A24E" w:rsidR="007B356C" w:rsidRPr="007B356C" w:rsidRDefault="007B356C" w:rsidP="007B356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B356C">
              <w:rPr>
                <w:rFonts w:ascii="Arial" w:hAnsi="Arial" w:cs="Arial"/>
                <w:color w:val="FF0000"/>
                <w:sz w:val="18"/>
                <w:szCs w:val="18"/>
              </w:rPr>
              <w:t>Relevant if new wastewater network proposed</w:t>
            </w:r>
          </w:p>
        </w:tc>
      </w:tr>
      <w:tr w:rsidR="007B356C" w:rsidRPr="00916BB5" w14:paraId="1A15F46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6D20776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E7 Taking, using, damming and diversion of water and drilling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752FCE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61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4B7C7EF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334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97DC3FD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B37ED7" w14:textId="0EE2F5A2" w:rsidR="007B356C" w:rsidRPr="00916BB5" w:rsidRDefault="00FD134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Applications should generally include some comment around whether a groundwater permit is required if there is cut on site</w:t>
            </w:r>
          </w:p>
        </w:tc>
      </w:tr>
      <w:tr w:rsidR="007B356C" w:rsidRPr="00916BB5" w14:paraId="639599D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74E7F84" w14:textId="77777777" w:rsidR="007B356C" w:rsidRPr="00916BB5" w:rsidRDefault="007B356C" w:rsidP="007B356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E8 Stormwater – Discharge and diversion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97ED233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45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152FA46" w14:textId="77777777" w:rsidR="007B356C" w:rsidRPr="00916BB5" w:rsidRDefault="00B00BA2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9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56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757F9C4" w14:textId="77777777" w:rsidR="007B356C" w:rsidRPr="00916BB5" w:rsidRDefault="007B356C" w:rsidP="007B356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06C3E0F" w14:textId="11E06311" w:rsidR="007B356C" w:rsidRPr="00916BB5" w:rsidRDefault="007B356C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257298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3AD4FE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E9 Stormwater quality – High contaminant generating car parks and high use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50A0DF5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78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C6493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89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F4B62D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768AAF1" w14:textId="684535D3" w:rsidR="00731F6B" w:rsidRPr="00FD134C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Is a surface car park of more than 30 spaces proposed?</w:t>
            </w:r>
          </w:p>
        </w:tc>
      </w:tr>
      <w:tr w:rsidR="00731F6B" w:rsidRPr="00916BB5" w14:paraId="7F27FE1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85F7B2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E10 Stormwater management area – Flow 1 and Flow 2 (SMAF)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2036BD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83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84D028E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131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7C731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409538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 site in a SMAF area on </w:t>
            </w:r>
            <w:hyperlink r:id="rId36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2BA96C86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calcs been provided to confirm whether mitigation meets requirements?</w:t>
            </w:r>
          </w:p>
          <w:p w14:paraId="09E707EE" w14:textId="451C9C50" w:rsidR="00731F6B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Check all standards to make sure they are being complied with, or conditions are being offered by applicant to ensure compliance</w:t>
            </w:r>
          </w:p>
        </w:tc>
      </w:tr>
      <w:tr w:rsidR="00FD134C" w:rsidRPr="00916BB5" w14:paraId="3AEC618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C4AAC64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E11 Land disturbance - Regional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7C4467B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89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FD0A177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5645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CF48B1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808FC81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required even for PA</w:t>
            </w:r>
          </w:p>
          <w:p w14:paraId="1BCBBBFB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greater than 10,000m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71F73ADC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where slope exceeds 10 degrees?</w:t>
            </w:r>
          </w:p>
          <w:p w14:paraId="349A1058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greater than 2,500m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within 50m of stream or 100m of coast?</w:t>
            </w:r>
          </w:p>
          <w:p w14:paraId="1571D4B7" w14:textId="77777777" w:rsidR="00FD134C" w:rsidRDefault="00FD134C" w:rsidP="00FD134C">
            <w:pPr>
              <w:spacing w:before="2" w:after="2"/>
              <w:rPr>
                <w:rStyle w:val="Hyperlink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Is there a kauri tree on site? If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so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then PA standards apply – refer to ‘Kauri dieback conditions’ in </w:t>
            </w:r>
            <w:hyperlink r:id="rId3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for more guidance</w:t>
            </w:r>
          </w:p>
          <w:p w14:paraId="732DB101" w14:textId="4AFA34AA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FD134C" w:rsidRPr="00916BB5" w14:paraId="16FEBDB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6592AB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E12 Land disturbance - District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B866D0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360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54D185A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719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9ABDF8D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CE7E6DC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exceeding 500m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250m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790349A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in overlays?</w:t>
            </w:r>
          </w:p>
          <w:p w14:paraId="323ED801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in riparian or coastal protection yards?</w:t>
            </w:r>
          </w:p>
          <w:p w14:paraId="2FF172F5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in flood plain?</w:t>
            </w:r>
          </w:p>
          <w:p w14:paraId="5CD3FD9D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around transmission line poles/towers?</w:t>
            </w:r>
          </w:p>
          <w:p w14:paraId="4BB55D5B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This chapter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does not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address sediment and erosion control</w:t>
            </w:r>
          </w:p>
          <w:p w14:paraId="0251CBA9" w14:textId="07CB466D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731F6B" w:rsidRPr="00916BB5" w14:paraId="7763E05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5C07BC8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E13 Cleanfills, managed fills and landfills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598CE3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30706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A7EA32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1797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45DBF8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E1499F9" w14:textId="607A75B9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5FDA692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A23F3F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E14 Air quality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4614567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B0616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3947B5D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AA891A6" w14:textId="77777777" w:rsidR="00731F6B" w:rsidRPr="009352B0" w:rsidRDefault="00731F6B" w:rsidP="009352B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52B0">
              <w:rPr>
                <w:rFonts w:ascii="Arial" w:hAnsi="Arial" w:cs="Arial"/>
                <w:color w:val="FF0000"/>
                <w:sz w:val="18"/>
                <w:szCs w:val="18"/>
              </w:rPr>
              <w:t>Air discharge part of the application</w:t>
            </w:r>
            <w:r w:rsidR="009352B0" w:rsidRPr="009352B0">
              <w:rPr>
                <w:rFonts w:ascii="Arial" w:hAnsi="Arial" w:cs="Arial"/>
                <w:color w:val="FF0000"/>
                <w:sz w:val="18"/>
                <w:szCs w:val="18"/>
              </w:rPr>
              <w:t>?</w:t>
            </w:r>
          </w:p>
          <w:p w14:paraId="324D7050" w14:textId="56216EA8" w:rsidR="009352B0" w:rsidRPr="009352B0" w:rsidRDefault="009352B0" w:rsidP="009352B0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52B0">
              <w:rPr>
                <w:rFonts w:ascii="Arial" w:hAnsi="Arial" w:cs="Arial"/>
                <w:color w:val="FF0000"/>
                <w:sz w:val="18"/>
                <w:szCs w:val="18"/>
              </w:rPr>
              <w:t>If so, a report by a suitably qualified person will be required</w:t>
            </w:r>
          </w:p>
        </w:tc>
      </w:tr>
      <w:tr w:rsidR="00731F6B" w:rsidRPr="00916BB5" w14:paraId="050EEFB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00F0EE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E15 Vegetation management and biodiversity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27CCA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5E2F59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22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EF564CB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7B340C" w14:textId="77777777" w:rsidR="00731F6B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1F6B">
              <w:rPr>
                <w:rFonts w:ascii="Arial" w:hAnsi="Arial" w:cs="Arial"/>
                <w:color w:val="FF0000"/>
                <w:sz w:val="18"/>
                <w:szCs w:val="18"/>
              </w:rPr>
              <w:t>Relevant for sites outside of the RUB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near water bodies and in overlay areas</w:t>
            </w:r>
          </w:p>
          <w:p w14:paraId="1179B484" w14:textId="55233FA6" w:rsidR="00FD134C" w:rsidRPr="00731F6B" w:rsidRDefault="00FD134C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Kauri tree on site? If so, then PA standards apply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731F6B" w:rsidRPr="00916BB5"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FD134C" w:rsidRPr="00916BB5" w14:paraId="13A8CB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E1492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E16 Trees in open space zones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37F284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86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95F84C0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166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748893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B3140A7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Works within protected root zone?</w:t>
            </w:r>
          </w:p>
          <w:p w14:paraId="5B8A449F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62776EA3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asset owner approval?</w:t>
            </w:r>
          </w:p>
          <w:p w14:paraId="0A95108E" w14:textId="1ADC4C1E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FD134C" w:rsidRPr="00916BB5" w14:paraId="1B19DF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D8B9619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E17 Trees in roads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F0A0A1B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7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F32A385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4B80CF2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E8EF6E3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Works / new or upgraded vehicle crossing within protected root zone, noting to look within the site also?</w:t>
            </w:r>
          </w:p>
          <w:p w14:paraId="7DA255A0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Tree trimming,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alteration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or removal?</w:t>
            </w:r>
          </w:p>
          <w:p w14:paraId="57BBE25F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you sought asset owner approval?</w:t>
            </w:r>
          </w:p>
          <w:p w14:paraId="380B0DB6" w14:textId="5DE82B1B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Remember, E26 contains the relevant rules for servicing and infrastructure</w:t>
            </w:r>
          </w:p>
        </w:tc>
      </w:tr>
      <w:tr w:rsidR="00FD134C" w:rsidRPr="00916BB5" w14:paraId="73150C8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AAA94E8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E18 Natural character of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1F6A4A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3D62D7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1305904D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2ABA0131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0549963B" w14:textId="3CCC8F2A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FD134C" w:rsidRPr="00916BB5" w14:paraId="31A6C1A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98D9E1D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lastRenderedPageBreak/>
              <w:t>E19 Natural features and natural landscapes in the coastal environment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8F76BB8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EC399F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F6B896B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3C0884E0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E50ED26" w14:textId="2DDE5639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731F6B" w:rsidRPr="00916BB5" w14:paraId="1DCC76DB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55F8DB6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Mana Whenua</w:t>
            </w:r>
          </w:p>
        </w:tc>
      </w:tr>
      <w:tr w:rsidR="00FD134C" w:rsidRPr="00916BB5" w14:paraId="65AF5C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7F86D13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E20 Maori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7D509D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268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28A614B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6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C32DF3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7C6837F" w14:textId="4213F763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Maori Land Online</w:t>
              </w:r>
            </w:hyperlink>
          </w:p>
        </w:tc>
      </w:tr>
      <w:tr w:rsidR="00FD134C" w:rsidRPr="00916BB5" w14:paraId="77AB9E7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88111F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 xml:space="preserve">E21 Treaty Settlement Land 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6059446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59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F161C3D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838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46560F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B6047B4" w14:textId="7592F128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Refer to </w:t>
            </w:r>
            <w:hyperlink r:id="rId39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</w:tr>
      <w:tr w:rsidR="00731F6B" w:rsidRPr="00916BB5" w14:paraId="7F3D95F1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DEAAEB9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Built Environment</w:t>
            </w:r>
          </w:p>
        </w:tc>
      </w:tr>
      <w:tr w:rsidR="00731F6B" w:rsidRPr="00916BB5" w14:paraId="5BED691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8AE3B3A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E22 Artworks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2329DD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309DEA0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CAE63B5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124DF54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Contains objectives and policies only</w:t>
            </w:r>
          </w:p>
          <w:p w14:paraId="6D75D15A" w14:textId="53C68951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Have these been assessed in AEE where relevant?</w:t>
            </w:r>
          </w:p>
        </w:tc>
      </w:tr>
      <w:tr w:rsidR="00731F6B" w:rsidRPr="00916BB5" w14:paraId="2EAC8E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DE4CFA6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E23 Signs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DFEF3AA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716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8D68ADE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56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99A0C6A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76B691F" w14:textId="67E5BD25" w:rsidR="00731F6B" w:rsidRPr="00916BB5" w:rsidRDefault="00B00BA2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40" w:history="1">
              <w:r w:rsidR="00731F6B" w:rsidRPr="00916BB5">
                <w:rPr>
                  <w:rStyle w:val="Hyperlink"/>
                  <w:rFonts w:ascii="Arial" w:hAnsi="Arial" w:cs="Arial"/>
                  <w:sz w:val="18"/>
                  <w:szCs w:val="18"/>
                </w:rPr>
                <w:t>See practice and guidance note</w:t>
              </w:r>
            </w:hyperlink>
          </w:p>
        </w:tc>
      </w:tr>
      <w:tr w:rsidR="00731F6B" w:rsidRPr="00916BB5" w14:paraId="10EFC1D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CDBD0C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E24 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7E4391C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6F951A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2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8B7ED8C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320EB4D" w14:textId="0CBCAFAC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3DDEDD3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EC18EA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E25 Noise and vibration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484B19B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8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19E7707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574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7491ACA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008D4F8" w14:textId="717B1516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205674D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9D9B737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Infrastructure</w:t>
            </w:r>
          </w:p>
        </w:tc>
      </w:tr>
      <w:tr w:rsidR="00731F6B" w:rsidRPr="00916BB5" w14:paraId="14C60F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FCD87B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E26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DB697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75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6AD89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85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404268B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E09521" w14:textId="53C2B60E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Rules located here for infrastructure works</w:t>
            </w:r>
          </w:p>
        </w:tc>
      </w:tr>
      <w:tr w:rsidR="00731F6B" w:rsidRPr="00916BB5" w14:paraId="41C928E7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2CBD2C5E" w14:textId="77777777" w:rsidR="00731F6B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E27 Transport          </w:t>
            </w:r>
          </w:p>
          <w:p w14:paraId="0D459747" w14:textId="0E83B45A" w:rsidR="00731F6B" w:rsidRPr="00916BB5" w:rsidRDefault="00FD134C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If consent required under rules in this </w:t>
            </w:r>
            <w:r w:rsidR="009352B0">
              <w:rPr>
                <w:rFonts w:ascii="Arial" w:hAnsi="Arial" w:cs="Arial"/>
                <w:color w:val="FF0000"/>
                <w:sz w:val="18"/>
                <w:szCs w:val="18"/>
              </w:rPr>
              <w:t>section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, please provide expert comment from a suitably qualified traffic engineer.</w:t>
            </w:r>
          </w:p>
        </w:tc>
      </w:tr>
      <w:tr w:rsidR="00731F6B" w:rsidRPr="00916BB5" w14:paraId="12082DC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3302E7" w14:textId="61A31022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bookmarkStart w:id="0" w:name="_Hlk35002681"/>
            <w:r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0341B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2686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CFCF59A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36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F66F2E7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817F94" w14:textId="5643686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bookmarkEnd w:id="0"/>
      <w:tr w:rsidR="00731F6B" w:rsidRPr="00916BB5" w14:paraId="56561A4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1D3122A" w14:textId="416F6312" w:rsidR="00731F6B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 generation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6C88F6" w14:textId="19DAFD51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85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3CF0595" w14:textId="0134BEA2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42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15F229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F7B7E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45BB5B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D0088C" w14:textId="6046ACFB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parking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E4CEFA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DE55124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8158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166C9E3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F5BF463" w14:textId="2CB8756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6694E74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B2EA30" w14:textId="14B685A3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bicycle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DCF0A5B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2239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CD1383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74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87242E2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CBE14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0118332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793261" w14:textId="391FC242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trip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98EBE2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32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421D56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4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03C3B5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77A595" w14:textId="12B542B5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5D62C41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86E1EFB" w14:textId="5B1C5050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loading spaces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3A73A2E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9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16FE87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01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D36E99D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ACFC95" w14:textId="4ECCE522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275FC60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093F4F" w14:textId="4751AEE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CE7FD5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651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F0AE8D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37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927CFC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ED1881E" w14:textId="5B16EE10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31B8B5A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03DFB27" w14:textId="26DD4F50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4D8C882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702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90E5B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290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0C86F32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45EBE56" w14:textId="770C97F1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2BC5C9A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61E4574" w14:textId="7826B615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Loading space dimensions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25B2EE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341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F245EB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1526ECB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2713331" w14:textId="0B507F4D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470AFD16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D5BFE4" w14:textId="093440C0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and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C2F7ED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41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52114D4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752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29016E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28888A" w14:textId="704B79F7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397E124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9BFEA6" w14:textId="2D127540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Reverse manoeuvring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84EEFB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1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8D11ABA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76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8FB4209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2145C3" w14:textId="77777777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6CB9C08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490B9E3" w14:textId="160E7BC4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Vertical clearance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F380FDC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037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4C52EF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5950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BA74425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AEE22CD" w14:textId="1A92F976" w:rsidR="00731F6B" w:rsidRPr="00916BB5" w:rsidRDefault="00731F6B" w:rsidP="00731F6B">
            <w:pPr>
              <w:spacing w:before="2" w:after="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25777098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D1CD643" w14:textId="02C6F9AB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65497B0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29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64C227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11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D3F04D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AB67A1C" w14:textId="4FBB715A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4BD31D0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274AB0" w14:textId="01066311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Manoeuvring space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869291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22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5B1C0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6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34EC788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0496C78" w14:textId="391F9024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313A6A3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D0E2D19" w14:textId="1352CB4B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3E50CD3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178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529AE2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585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B09F9A9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8BBA1C8" w14:textId="09760AEF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0006F2CB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90ABEA4" w14:textId="4554B019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Access Restriction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C40658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55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D84D977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546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C97A51E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0A61F2F" w14:textId="71FB420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359FEB5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59D0960" w14:textId="2BFC19FF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vehicle crossings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7D6C9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46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ABCDABB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45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A1FF44A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26EB8D7E" w14:textId="4C99C286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3390343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314FCAE" w14:textId="5A7A042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separation distance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72E6FA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78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B7F698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978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2017CBF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E1B9781" w14:textId="68B5C54E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4161365A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AD3624B" w14:textId="15FE37FE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Passing bays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A6EB414" w14:textId="28CD0B56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336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3FF657F" w14:textId="5D38A0F5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47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7E560EC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5C428E2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1FEB484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EC85A51" w14:textId="54B6D8D3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Vehicle crossing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73DC25F" w14:textId="7CCF3B0C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3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569466" w14:textId="351923E3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1564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F87D762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95EABA2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6671021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6517283" w14:textId="05A8F06C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width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DA2BB8A" w14:textId="2E7438A5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79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701A6ED" w14:textId="3BADE257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826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56DAD6F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BA36546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157634CD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F78B4AA" w14:textId="3D1C0393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Access gradient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4B784DF" w14:textId="3EE44236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5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F7131CF" w14:textId="55CCF472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906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490A107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B7E4050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24A5AF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0327D0" w14:textId="76C1FBE9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crossing sightlines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1B0EAE" w14:textId="167E765E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49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50F2B4A" w14:textId="0C8FAEE5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063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1FC75F3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D45AA5D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7306F9D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0BAE94" w14:textId="0AEA0DDD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 and location of off-road pedestrian and cycling facilities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A351FDB" w14:textId="17C72A16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8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3140853" w14:textId="4EA63AA6" w:rsidR="00731F6B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26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29023FA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EC12722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31F6B" w:rsidRPr="00916BB5" w14:paraId="285C56F3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E2EE6E3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Infrastructure</w:t>
            </w:r>
          </w:p>
        </w:tc>
      </w:tr>
      <w:tr w:rsidR="00731F6B" w:rsidRPr="00916BB5" w14:paraId="1B450FD8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98082DD" w14:textId="3CFC7D51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E28 Mineral extraction from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2294947" w14:textId="5306D3A9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4ECFF57" w14:textId="4993F5AB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30C5836" w14:textId="4C4473D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028" w:type="pct"/>
            <w:shd w:val="clear" w:color="auto" w:fill="auto"/>
            <w:vAlign w:val="center"/>
          </w:tcPr>
          <w:p w14:paraId="6BA104E1" w14:textId="27087CEA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Objectives and policies only, have these been addressed in the application where relevant?</w:t>
            </w:r>
          </w:p>
        </w:tc>
      </w:tr>
      <w:tr w:rsidR="00731F6B" w:rsidRPr="00916BB5" w14:paraId="1E17A8DD" w14:textId="77777777" w:rsidTr="00605E0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37D9EB8" w14:textId="1AFE37A4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E29 Emergency management area – Hazardous facilities and infrastructure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53EDD19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94329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7B4E34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id w:val="-16427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17FAA15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9AC9D33" w14:textId="54F9E258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Only relevant if site within this area – refer to </w:t>
            </w:r>
            <w:hyperlink r:id="rId4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planning maps</w:t>
              </w:r>
            </w:hyperlink>
          </w:p>
        </w:tc>
      </w:tr>
      <w:tr w:rsidR="00731F6B" w:rsidRPr="00916BB5" w14:paraId="375320CE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CB5D904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Environmental Risk</w:t>
            </w:r>
          </w:p>
        </w:tc>
      </w:tr>
      <w:tr w:rsidR="00FD134C" w:rsidRPr="00916BB5" w14:paraId="0E407424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B1E5B14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E30 Contaminated land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98B262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7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002235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13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F2D2577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C9D8B9A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on potential / actual contaminated site?</w:t>
            </w:r>
          </w:p>
          <w:p w14:paraId="3A4F4615" w14:textId="23017BC6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Earthworks adjacent to a contaminated site?</w:t>
            </w:r>
          </w:p>
        </w:tc>
      </w:tr>
      <w:tr w:rsidR="00FD134C" w:rsidRPr="00916BB5" w14:paraId="20E75079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9B43AC1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E31 Hazardous substances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23EE85C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70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26500FD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274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7E3D595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A858FB7" w14:textId="1D3D15D3" w:rsidR="00FD134C" w:rsidRPr="00916BB5" w:rsidRDefault="00FD134C" w:rsidP="00FD134C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Likely not relevant, however could be if proposal includes storage/use of hazardous substances, e.g. diesel pump for an apartment building.</w:t>
            </w:r>
          </w:p>
        </w:tc>
      </w:tr>
      <w:tr w:rsidR="00731F6B" w:rsidRPr="00916BB5" w14:paraId="70A030FA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507087F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E32 Biosolids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9DDE87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40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2C38DC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828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8E0DAB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CAF0002" w14:textId="54A87C20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1F6B" w:rsidRPr="00916BB5" w14:paraId="3B06C93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C83E85F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E33 Industrial and trade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66098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08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764B07E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927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CD37C42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852C972" w14:textId="4B7B0C14" w:rsidR="00731F6B" w:rsidRPr="00916BB5" w:rsidRDefault="00731F6B" w:rsidP="00FD134C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Refer to definition of ITA in Chapter J1</w:t>
            </w:r>
          </w:p>
        </w:tc>
      </w:tr>
      <w:tr w:rsidR="00731F6B" w:rsidRPr="00916BB5" w14:paraId="4F33D9EF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E633D86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E34 Agrichemicals and vertebrate toxic agents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03BE3AC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55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499F47B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278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144F8F7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0FCCE2" w14:textId="6DFD9DDC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1F6B" w:rsidRPr="00916BB5" w14:paraId="67E593D2" w14:textId="77777777" w:rsidTr="004F279B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33C9758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E35 Rural production discharges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686C591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27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B5600C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74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6989FF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4DFC718" w14:textId="359DE4BA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1F6B" w:rsidRPr="00916BB5" w14:paraId="4FA5900D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D64D0A7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bCs/>
                <w:sz w:val="18"/>
                <w:szCs w:val="18"/>
              </w:rPr>
              <w:t>E36</w:t>
            </w: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 Natural hazards and flooding</w:t>
            </w:r>
          </w:p>
        </w:tc>
      </w:tr>
      <w:tr w:rsidR="00FD134C" w:rsidRPr="00916BB5" w14:paraId="43EB35BE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D942674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Activity table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79400EA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62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3F3E381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80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6BA52E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B0C87B3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Coastal erosion</w:t>
            </w:r>
          </w:p>
          <w:p w14:paraId="7ABE87E9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Coastal inundation</w:t>
            </w:r>
          </w:p>
          <w:p w14:paraId="7A70E416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Flood plain</w:t>
            </w:r>
          </w:p>
          <w:p w14:paraId="57EB164E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Overland flow path – see </w:t>
            </w:r>
            <w:hyperlink r:id="rId4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Practice and Guidance Note</w:t>
              </w:r>
            </w:hyperlink>
          </w:p>
          <w:p w14:paraId="70C380FB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Land which may be subject to land instability</w:t>
            </w:r>
          </w:p>
          <w:p w14:paraId="17380470" w14:textId="77777777" w:rsidR="00FD134C" w:rsidRDefault="00FD134C" w:rsidP="00FD134C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E40B84C" w14:textId="5B0EFBDA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For all, please refer to </w:t>
            </w:r>
            <w:hyperlink r:id="rId4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 xml:space="preserve"> and Chapter J1 definitions</w:t>
            </w:r>
          </w:p>
        </w:tc>
      </w:tr>
      <w:tr w:rsidR="00FD134C" w:rsidRPr="00916BB5" w14:paraId="60B098DC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17996DC" w14:textId="77777777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Habitable rooms in coastal storm inundation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09D51C9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8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4E575A05" w14:textId="77777777" w:rsidR="00FD134C" w:rsidRPr="00916BB5" w:rsidRDefault="00B00BA2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419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34C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254F08" w14:textId="77777777" w:rsidR="00FD134C" w:rsidRPr="00916BB5" w:rsidRDefault="00FD134C" w:rsidP="00FD134C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A5597E3" w14:textId="3A49474D" w:rsidR="00FD134C" w:rsidRPr="00916BB5" w:rsidRDefault="00FD134C" w:rsidP="00FD134C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6157E7DF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1E50F0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B7D8675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715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99C2254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527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5DDB2AE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51C7F98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65A16A72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674762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Storage of goods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92A2743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6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3130F2B5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0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DDBDA87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65B3F8A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562B93C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C7D8508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6657A24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4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E0BA932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93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066AF38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4E5CB8D5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3FB44F4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0D10F4F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Private roads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F45379E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94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D73942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5779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60730EC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1CECB3A4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08DD06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3513EB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New buildings up to 10m</w:t>
            </w:r>
            <w:r w:rsidRPr="00916BB5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916BB5">
              <w:rPr>
                <w:rFonts w:ascii="Arial" w:hAnsi="Arial" w:cs="Arial"/>
                <w:sz w:val="18"/>
                <w:szCs w:val="18"/>
              </w:rPr>
              <w:t xml:space="preserve"> GFA in flood plain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EDECA1D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3FCB51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617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0BD3709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5F526C3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1C90B101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24FE393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Fences and walls in OLFP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6DDA4E4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58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AF9C565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234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B16982C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CD899C9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701C4B9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5E325F0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Buildings and structures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6335955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52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AF6D02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54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99BF31C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3ECA4094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523795F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88C3021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Drainage infrastructure on land subject to instability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1F20DB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99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163C343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49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EAD21B1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2F23DBE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44949360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97FF207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Surface / above ground parking in flood plain not complying with E36.6.1.7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C74C83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27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2731BF5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37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A876DD0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88C9748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3642E838" w14:textId="77777777" w:rsidTr="004F279B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12E6AB36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Environmental Risk</w:t>
            </w:r>
          </w:p>
        </w:tc>
      </w:tr>
      <w:tr w:rsidR="00731F6B" w:rsidRPr="00916BB5" w14:paraId="10066079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3FD38FA0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E37 Genetically modified organisms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239BA74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698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6BB2B8FF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7119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42700C11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5F8BC4B6" w14:textId="577E5BA2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F6B" w:rsidRPr="00916BB5" w14:paraId="73826CFA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5FAFBA14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</w:t>
            </w:r>
          </w:p>
        </w:tc>
      </w:tr>
      <w:tr w:rsidR="008A4B55" w:rsidRPr="00916BB5" w14:paraId="71AFEAA7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6D9B993F" w14:textId="77777777" w:rsidR="008A4B55" w:rsidRPr="00916BB5" w:rsidRDefault="008A4B55" w:rsidP="008A4B5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E38 Subdivision - Urban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552EB6B" w14:textId="77777777" w:rsidR="008A4B55" w:rsidRPr="00916BB5" w:rsidRDefault="00B00BA2" w:rsidP="008A4B5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0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5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591E2024" w14:textId="77777777" w:rsidR="008A4B55" w:rsidRPr="00916BB5" w:rsidRDefault="00B00BA2" w:rsidP="008A4B5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0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5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3C3EEB9" w14:textId="77777777" w:rsidR="008A4B55" w:rsidRPr="00916BB5" w:rsidRDefault="008A4B55" w:rsidP="008A4B5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04A965B8" w14:textId="32D8D729" w:rsidR="008A4B55" w:rsidRPr="00731F6B" w:rsidRDefault="008A4B55" w:rsidP="008A4B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1F6B">
              <w:rPr>
                <w:rFonts w:ascii="Arial" w:hAnsi="Arial" w:cs="Arial"/>
                <w:color w:val="FF0000"/>
                <w:sz w:val="18"/>
                <w:szCs w:val="18"/>
              </w:rPr>
              <w:t xml:space="preserve">Not relevant for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rural zoned land</w:t>
            </w:r>
          </w:p>
        </w:tc>
      </w:tr>
      <w:tr w:rsidR="008A4B55" w:rsidRPr="00916BB5" w14:paraId="5A7CCC8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4CA0C52" w14:textId="77777777" w:rsidR="008A4B55" w:rsidRPr="00916BB5" w:rsidRDefault="008A4B55" w:rsidP="008A4B55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000000" w:themeColor="text1"/>
                <w:sz w:val="18"/>
                <w:szCs w:val="18"/>
              </w:rPr>
              <w:t>E39 Subdivision - Rural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6475ECF" w14:textId="77777777" w:rsidR="008A4B55" w:rsidRPr="00916BB5" w:rsidRDefault="00B00BA2" w:rsidP="008A4B5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188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5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0B0D0DCF" w14:textId="77777777" w:rsidR="008A4B55" w:rsidRPr="00916BB5" w:rsidRDefault="00B00BA2" w:rsidP="008A4B5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7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B55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ED7732D" w14:textId="77777777" w:rsidR="008A4B55" w:rsidRPr="00916BB5" w:rsidRDefault="008A4B55" w:rsidP="008A4B55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7A6A48EE" w14:textId="43C300B5" w:rsidR="008A4B55" w:rsidRPr="00916BB5" w:rsidRDefault="008A4B55" w:rsidP="008A4B55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Already covered above if subdivision proposed in conjunction with rural activity</w:t>
            </w:r>
          </w:p>
        </w:tc>
      </w:tr>
      <w:tr w:rsidR="00731F6B" w:rsidRPr="00916BB5" w14:paraId="35A86B30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00BEE01D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Temporary Activities </w:t>
            </w:r>
          </w:p>
        </w:tc>
      </w:tr>
      <w:tr w:rsidR="00731F6B" w:rsidRPr="00916BB5" w14:paraId="304DEF13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924E230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sz w:val="18"/>
                <w:szCs w:val="18"/>
              </w:rPr>
              <w:t>E40 Temporary Activities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70610E6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5" w:type="pct"/>
            <w:shd w:val="clear" w:color="auto" w:fill="auto"/>
            <w:vAlign w:val="center"/>
          </w:tcPr>
          <w:p w14:paraId="7EC309A3" w14:textId="777777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91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1B55BA5D" w14:textId="77777777" w:rsidR="00731F6B" w:rsidRPr="00916BB5" w:rsidRDefault="00731F6B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pct"/>
            <w:shd w:val="clear" w:color="auto" w:fill="auto"/>
            <w:vAlign w:val="center"/>
          </w:tcPr>
          <w:p w14:paraId="60CA47BD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E.g. construction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duration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, filming, concerts, festivals, parades, sporting events, overflow parking (refer to definition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Chapter J1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</w:p>
          <w:p w14:paraId="6ED65A2A" w14:textId="4B2F193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Applies to </w:t>
            </w: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CMA and Land</w:t>
            </w:r>
          </w:p>
        </w:tc>
      </w:tr>
      <w:tr w:rsidR="00731F6B" w:rsidRPr="00916BB5" w14:paraId="0B6E2164" w14:textId="77777777" w:rsidTr="00B82506">
        <w:trPr>
          <w:cantSplit/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38D98272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 xml:space="preserve">Special Information Requirements  </w:t>
            </w:r>
          </w:p>
        </w:tc>
      </w:tr>
      <w:tr w:rsidR="00731F6B" w:rsidRPr="00916BB5" w14:paraId="2CCDF8D5" w14:textId="77777777" w:rsidTr="00B82506">
        <w:trPr>
          <w:cantSplit/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1B03A1DE" w14:textId="0ABE824B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List requirement here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75657F63" w14:textId="151CC077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28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1F6B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9" w:type="pct"/>
            <w:gridSpan w:val="3"/>
            <w:shd w:val="clear" w:color="auto" w:fill="auto"/>
            <w:vAlign w:val="center"/>
          </w:tcPr>
          <w:p w14:paraId="0B1062A3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Auckland-wide sections</w:t>
            </w:r>
          </w:p>
          <w:p w14:paraId="0EA4ACAF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 xml:space="preserve">E.g. </w:t>
            </w:r>
          </w:p>
          <w:p w14:paraId="5E816228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Erosion and sediment control (E11.9)</w:t>
            </w:r>
          </w:p>
          <w:p w14:paraId="249F754B" w14:textId="77777777" w:rsidR="00731F6B" w:rsidRPr="00916BB5" w:rsidRDefault="00731F6B" w:rsidP="00731F6B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Parking plan (E27.9)</w:t>
            </w:r>
          </w:p>
          <w:p w14:paraId="0C18C1C2" w14:textId="14639325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Hazard risk assessment (E36.9)</w:t>
            </w:r>
          </w:p>
        </w:tc>
      </w:tr>
    </w:tbl>
    <w:p w14:paraId="77B5359D" w14:textId="77777777" w:rsidR="00716945" w:rsidRDefault="000301A3" w:rsidP="00FF2BCC">
      <w:pPr>
        <w:spacing w:before="240" w:after="120"/>
        <w:ind w:left="-567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PRECINCT</w:t>
      </w:r>
      <w:r w:rsidR="00FF2BCC" w:rsidRPr="00916BB5">
        <w:rPr>
          <w:rFonts w:ascii="Arial" w:hAnsi="Arial" w:cs="Arial"/>
          <w:b/>
          <w:sz w:val="22"/>
          <w:szCs w:val="22"/>
        </w:rPr>
        <w:t xml:space="preserve"> </w:t>
      </w:r>
      <w:r w:rsidR="009626C3" w:rsidRPr="00916BB5">
        <w:rPr>
          <w:rFonts w:ascii="Arial" w:hAnsi="Arial" w:cs="Arial"/>
          <w:b/>
          <w:sz w:val="22"/>
          <w:szCs w:val="22"/>
        </w:rPr>
        <w:t xml:space="preserve">      </w:t>
      </w:r>
      <w:r w:rsidR="009626C3" w:rsidRPr="00916BB5">
        <w:rPr>
          <w:rFonts w:ascii="Arial" w:hAnsi="Arial" w:cs="Arial"/>
          <w:b/>
          <w:i/>
          <w:iCs/>
          <w:sz w:val="18"/>
          <w:szCs w:val="18"/>
        </w:rPr>
        <w:t xml:space="preserve">If a row is not relevant, insert N/A into comments section. </w:t>
      </w:r>
    </w:p>
    <w:p w14:paraId="74CFD68C" w14:textId="6074B0F3" w:rsidR="00881066" w:rsidRPr="00916BB5" w:rsidRDefault="009626C3" w:rsidP="00FF2BCC">
      <w:pPr>
        <w:spacing w:before="240" w:after="120"/>
        <w:ind w:left="-567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i/>
          <w:iCs/>
          <w:sz w:val="18"/>
          <w:szCs w:val="18"/>
        </w:rPr>
        <w:t>Remember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 to read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general rule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>s</w:t>
      </w:r>
      <w:r w:rsidRPr="00916BB5">
        <w:rPr>
          <w:rFonts w:ascii="Arial" w:hAnsi="Arial" w:cs="Arial"/>
          <w:b/>
          <w:i/>
          <w:iCs/>
          <w:sz w:val="18"/>
          <w:szCs w:val="18"/>
        </w:rPr>
        <w:t xml:space="preserve"> C1.6(3)</w:t>
      </w:r>
      <w:r w:rsidR="002D11AE" w:rsidRPr="00916BB5">
        <w:rPr>
          <w:rFonts w:ascii="Arial" w:hAnsi="Arial" w:cs="Arial"/>
          <w:b/>
          <w:i/>
          <w:iCs/>
          <w:sz w:val="18"/>
          <w:szCs w:val="18"/>
        </w:rPr>
        <w:t xml:space="preserve">&amp;(4) about relationship between precinct rules and other rules in the AUP(OP) 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0301A3" w:rsidRPr="00916BB5" w14:paraId="425F2C56" w14:textId="77777777" w:rsidTr="002F230A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466AA86" w14:textId="77777777" w:rsidR="000301A3" w:rsidRPr="00916BB5" w:rsidRDefault="000301A3" w:rsidP="0098272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Precinct</w:t>
            </w:r>
            <w:r w:rsidR="00982727" w:rsidRPr="00916BB5">
              <w:rPr>
                <w:rFonts w:ascii="Arial" w:hAnsi="Arial" w:cs="Arial"/>
                <w:b/>
                <w:sz w:val="20"/>
                <w:szCs w:val="20"/>
              </w:rPr>
              <w:t xml:space="preserve"> Rule</w:t>
            </w:r>
            <w:r w:rsidR="00215871" w:rsidRPr="00916BB5">
              <w:rPr>
                <w:rFonts w:ascii="Arial" w:hAnsi="Arial" w:cs="Arial"/>
                <w:b/>
                <w:sz w:val="20"/>
                <w:szCs w:val="20"/>
              </w:rPr>
              <w:t>/Standard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A8C5A6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52B34B84" w14:textId="77777777" w:rsidR="000301A3" w:rsidRPr="00916BB5" w:rsidRDefault="000301A3" w:rsidP="00371A17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4364FB77" w14:textId="77777777" w:rsidR="000301A3" w:rsidRPr="00916BB5" w:rsidRDefault="000301A3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140FEF62" w14:textId="77777777" w:rsidR="000301A3" w:rsidRPr="00916BB5" w:rsidRDefault="000A26FB" w:rsidP="00371A17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C7367" w:rsidRPr="00916BB5" w14:paraId="6776D00C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834BFC0" w14:textId="59B175BA" w:rsidR="009C7367" w:rsidRPr="00B07E78" w:rsidRDefault="00B07E78" w:rsidP="009C7367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7E78">
              <w:rPr>
                <w:rFonts w:ascii="Arial" w:hAnsi="Arial" w:cs="Arial"/>
                <w:color w:val="FF0000"/>
                <w:sz w:val="18"/>
                <w:szCs w:val="18"/>
              </w:rPr>
              <w:t>List rule/standards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AAD00CA" w14:textId="77777777" w:rsidR="009C7367" w:rsidRPr="00916BB5" w:rsidRDefault="00B00BA2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8095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5A042FA1" w14:textId="77777777" w:rsidR="009C7367" w:rsidRPr="00916BB5" w:rsidRDefault="00B00BA2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735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36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A42334" w14:textId="77777777" w:rsidR="009C7367" w:rsidRPr="00916BB5" w:rsidRDefault="009C7367" w:rsidP="009C7367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CE77B6D" w14:textId="77777777" w:rsidR="009C7367" w:rsidRPr="00916BB5" w:rsidRDefault="009C7367" w:rsidP="009C7367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727" w:rsidRPr="00916BB5" w14:paraId="2BF32876" w14:textId="77777777" w:rsidTr="00982727">
        <w:trPr>
          <w:trHeight w:val="360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F279103" w14:textId="77777777" w:rsidR="00982727" w:rsidRPr="00916BB5" w:rsidRDefault="00982727" w:rsidP="00371A17">
            <w:pPr>
              <w:spacing w:before="2" w:after="2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Special Information Requirements</w:t>
            </w:r>
          </w:p>
        </w:tc>
      </w:tr>
      <w:tr w:rsidR="00731F6B" w:rsidRPr="00916BB5" w14:paraId="5D2B8C26" w14:textId="77777777" w:rsidTr="002F230A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6400D3" w14:textId="306167D7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List requirement here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9805CD7" w14:textId="695064F2" w:rsidR="00731F6B" w:rsidRPr="00916BB5" w:rsidRDefault="00B00BA2" w:rsidP="00731F6B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449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6B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31F6B" w:rsidRPr="00916BB5">
              <w:rPr>
                <w:rFonts w:ascii="Arial" w:hAnsi="Arial" w:cs="Arial"/>
                <w:sz w:val="18"/>
                <w:szCs w:val="18"/>
              </w:rPr>
              <w:t xml:space="preserve"> Provided?</w:t>
            </w:r>
          </w:p>
        </w:tc>
        <w:tc>
          <w:tcPr>
            <w:tcW w:w="3228" w:type="pct"/>
            <w:gridSpan w:val="3"/>
            <w:shd w:val="clear" w:color="auto" w:fill="auto"/>
            <w:vAlign w:val="center"/>
          </w:tcPr>
          <w:p w14:paraId="2C769B2B" w14:textId="4C3D8FB9" w:rsidR="00731F6B" w:rsidRPr="00916BB5" w:rsidRDefault="00731F6B" w:rsidP="00731F6B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916BB5">
              <w:rPr>
                <w:rFonts w:ascii="Arial" w:hAnsi="Arial" w:cs="Arial"/>
                <w:color w:val="FF0000"/>
                <w:sz w:val="18"/>
                <w:szCs w:val="18"/>
              </w:rPr>
              <w:t>Check relevant precinct provisions</w:t>
            </w:r>
          </w:p>
        </w:tc>
      </w:tr>
    </w:tbl>
    <w:p w14:paraId="6AAC6B3D" w14:textId="2CEB2E94" w:rsidR="002F230A" w:rsidRDefault="002F230A" w:rsidP="00FF2BCC">
      <w:pPr>
        <w:spacing w:before="240" w:after="60"/>
        <w:ind w:left="-567"/>
        <w:outlineLvl w:val="0"/>
        <w:rPr>
          <w:rFonts w:ascii="Arial" w:hAnsi="Arial" w:cs="Arial"/>
          <w:b/>
          <w:i/>
          <w:iCs/>
          <w:sz w:val="18"/>
          <w:szCs w:val="18"/>
        </w:rPr>
      </w:pPr>
      <w:r w:rsidRPr="00916BB5">
        <w:rPr>
          <w:rFonts w:ascii="Arial" w:hAnsi="Arial" w:cs="Arial"/>
          <w:b/>
          <w:sz w:val="22"/>
          <w:szCs w:val="22"/>
        </w:rPr>
        <w:t>NATIONAL ENVIRONMENTAL STANDARD</w:t>
      </w:r>
      <w:r w:rsidR="004C1C3E" w:rsidRPr="00916BB5">
        <w:rPr>
          <w:rFonts w:ascii="Arial" w:hAnsi="Arial" w:cs="Arial"/>
          <w:b/>
          <w:sz w:val="22"/>
          <w:szCs w:val="22"/>
        </w:rPr>
        <w:t>S</w:t>
      </w:r>
      <w:r w:rsidRPr="00916BB5">
        <w:rPr>
          <w:rFonts w:ascii="Arial" w:hAnsi="Arial" w:cs="Arial"/>
          <w:b/>
          <w:sz w:val="22"/>
          <w:szCs w:val="22"/>
        </w:rPr>
        <w:t xml:space="preserve"> (NES)</w:t>
      </w:r>
      <w:r w:rsidR="002A3F50">
        <w:rPr>
          <w:rFonts w:ascii="Arial" w:hAnsi="Arial" w:cs="Arial"/>
          <w:b/>
          <w:sz w:val="22"/>
          <w:szCs w:val="22"/>
        </w:rPr>
        <w:t xml:space="preserve">    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If </w:t>
      </w:r>
      <w:r w:rsidR="002A3F50">
        <w:rPr>
          <w:rFonts w:ascii="Arial" w:hAnsi="Arial" w:cs="Arial"/>
          <w:b/>
          <w:i/>
          <w:iCs/>
          <w:sz w:val="18"/>
          <w:szCs w:val="18"/>
        </w:rPr>
        <w:t>NES</w:t>
      </w:r>
      <w:r w:rsidR="002A3F50" w:rsidRPr="00916BB5">
        <w:rPr>
          <w:rFonts w:ascii="Arial" w:hAnsi="Arial" w:cs="Arial"/>
          <w:b/>
          <w:i/>
          <w:iCs/>
          <w:sz w:val="18"/>
          <w:szCs w:val="18"/>
        </w:rPr>
        <w:t xml:space="preserve"> not relevant, insert N/A into comments section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6"/>
        <w:gridCol w:w="1523"/>
        <w:gridCol w:w="1523"/>
        <w:gridCol w:w="1107"/>
        <w:gridCol w:w="4434"/>
      </w:tblGrid>
      <w:tr w:rsidR="001D6A24" w:rsidRPr="00916BB5" w14:paraId="0709302F" w14:textId="77777777" w:rsidTr="00E0095E">
        <w:trPr>
          <w:trHeight w:val="601"/>
          <w:tblHeader/>
        </w:trPr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0A19F32" w14:textId="77777777" w:rsidR="001D6A24" w:rsidRPr="00916BB5" w:rsidRDefault="001D6A24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NES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52D36" w14:textId="77777777" w:rsidR="001D6A24" w:rsidRPr="00916BB5" w:rsidRDefault="001D6A24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Complies</w:t>
            </w:r>
          </w:p>
        </w:tc>
        <w:tc>
          <w:tcPr>
            <w:tcW w:w="696" w:type="pct"/>
            <w:shd w:val="clear" w:color="auto" w:fill="F2F2F2" w:themeFill="background1" w:themeFillShade="F2"/>
            <w:vAlign w:val="center"/>
          </w:tcPr>
          <w:p w14:paraId="4B84479C" w14:textId="77777777" w:rsidR="001D6A24" w:rsidRPr="00916BB5" w:rsidRDefault="001D6A24" w:rsidP="00E0095E">
            <w:pPr>
              <w:spacing w:before="2" w:after="2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Infringement</w:t>
            </w:r>
          </w:p>
        </w:tc>
        <w:tc>
          <w:tcPr>
            <w:tcW w:w="506" w:type="pct"/>
            <w:shd w:val="clear" w:color="auto" w:fill="F2F2F2" w:themeFill="background1" w:themeFillShade="F2"/>
            <w:vAlign w:val="center"/>
          </w:tcPr>
          <w:p w14:paraId="2CBC0117" w14:textId="77777777" w:rsidR="001D6A24" w:rsidRPr="00916BB5" w:rsidRDefault="001D6A24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Activity Status</w:t>
            </w:r>
          </w:p>
        </w:tc>
        <w:tc>
          <w:tcPr>
            <w:tcW w:w="2026" w:type="pct"/>
            <w:shd w:val="clear" w:color="auto" w:fill="F2F2F2" w:themeFill="background1" w:themeFillShade="F2"/>
            <w:vAlign w:val="center"/>
          </w:tcPr>
          <w:p w14:paraId="4382ABE4" w14:textId="77777777" w:rsidR="001D6A24" w:rsidRPr="00916BB5" w:rsidRDefault="001D6A24" w:rsidP="00E0095E">
            <w:pPr>
              <w:spacing w:before="2" w:after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BB5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1D6A24" w:rsidRPr="00916BB5" w14:paraId="4D5937A1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68A3333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1D6A24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Air Quality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EDAE0DF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9908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2DF1D7CE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41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31F0B900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AF6138E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7A759A91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72B7FDDE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1D6A24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Sources of Drinking 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7931A72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19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16A575E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07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7A65D5B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4584C57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0171F81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CB79B59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1D6A24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Telecommunication Facilities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7ACF63BE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09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1327BFE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649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08CB7E71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1BE6D41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59881609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0C469523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7" w:anchor=":~:text=The%20NES%20only%20apply%20to,regional%20substations%20to%20electricity%20users." w:history="1">
              <w:r w:rsidR="001D6A24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Electricity Transmission Activities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0AD4103B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851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47F4C19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259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2296FFE5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5E3A6F1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26DA92F3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4C230BC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D6A24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Assessing and Managing Contaminants in Soil to Protect Human Health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38D4717E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185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912B668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36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DEC8021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4FC75B7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 xml:space="preserve">Applicable if </w:t>
            </w:r>
            <w:hyperlink r:id="rId49" w:history="1">
              <w:r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HAIL site</w:t>
              </w:r>
            </w:hyperlink>
          </w:p>
          <w:p w14:paraId="043CAD8C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 w:rsidRPr="00F7787E">
              <w:rPr>
                <w:rFonts w:ascii="Arial" w:hAnsi="Arial" w:cs="Arial"/>
                <w:color w:val="FF0000"/>
                <w:sz w:val="18"/>
                <w:szCs w:val="18"/>
              </w:rPr>
              <w:t>If so, engage a specialist to prepare a contamination report</w:t>
            </w:r>
          </w:p>
        </w:tc>
      </w:tr>
      <w:tr w:rsidR="001D6A24" w:rsidRPr="00916BB5" w14:paraId="625E77A8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2A444BDF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1D6A24" w:rsidRPr="00F7787E">
                <w:rPr>
                  <w:rStyle w:val="Hyperlink"/>
                  <w:rFonts w:ascii="Arial" w:hAnsi="Arial" w:cs="Arial"/>
                  <w:sz w:val="18"/>
                  <w:szCs w:val="18"/>
                </w:rPr>
                <w:t>Plantation Forestry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191F6A74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86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5439FB5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988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6E52CC1A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96CEA1E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0EA4733C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D21647C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1D6A24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Storing Tyres Outdoors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6518DDEF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902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06070174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50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5CF7AA2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3A07B3C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17F9363D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55E56E62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1D6A24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Marine Aquaculture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5DC8782C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24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6EB71044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7FF7EA33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4E09D23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D6A24" w:rsidRPr="00916BB5" w14:paraId="378FD9BE" w14:textId="77777777" w:rsidTr="00E0095E">
        <w:trPr>
          <w:trHeight w:val="360"/>
        </w:trPr>
        <w:tc>
          <w:tcPr>
            <w:tcW w:w="1076" w:type="pct"/>
            <w:shd w:val="clear" w:color="auto" w:fill="auto"/>
            <w:vAlign w:val="center"/>
          </w:tcPr>
          <w:p w14:paraId="4EA27290" w14:textId="77777777" w:rsidR="001D6A24" w:rsidRPr="00F7787E" w:rsidRDefault="00B00BA2" w:rsidP="00E0095E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1D6A24" w:rsidRPr="00D64C67">
                <w:rPr>
                  <w:rStyle w:val="Hyperlink"/>
                  <w:rFonts w:ascii="Arial" w:hAnsi="Arial" w:cs="Arial"/>
                  <w:sz w:val="18"/>
                  <w:szCs w:val="18"/>
                </w:rPr>
                <w:t>Freshwater</w:t>
              </w:r>
            </w:hyperlink>
          </w:p>
        </w:tc>
        <w:tc>
          <w:tcPr>
            <w:tcW w:w="696" w:type="pct"/>
            <w:shd w:val="clear" w:color="auto" w:fill="auto"/>
            <w:vAlign w:val="center"/>
          </w:tcPr>
          <w:p w14:paraId="4911E530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5558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96" w:type="pct"/>
            <w:shd w:val="clear" w:color="auto" w:fill="auto"/>
            <w:vAlign w:val="center"/>
          </w:tcPr>
          <w:p w14:paraId="4E924B56" w14:textId="77777777" w:rsidR="001D6A24" w:rsidRPr="00F7787E" w:rsidRDefault="00B00BA2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638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24" w:rsidRPr="00F7787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06" w:type="pct"/>
            <w:shd w:val="clear" w:color="auto" w:fill="auto"/>
            <w:vAlign w:val="center"/>
          </w:tcPr>
          <w:p w14:paraId="5D610778" w14:textId="77777777" w:rsidR="001D6A24" w:rsidRPr="00F7787E" w:rsidRDefault="001D6A24" w:rsidP="00E0095E">
            <w:pPr>
              <w:spacing w:before="2" w:after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E686FA4" w14:textId="77777777" w:rsidR="001D6A24" w:rsidRPr="00F7787E" w:rsidRDefault="001D6A24" w:rsidP="00E0095E">
            <w:pPr>
              <w:spacing w:before="2" w:after="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4411C791" w14:textId="12E7BB59" w:rsidR="000301A3" w:rsidRPr="00916BB5" w:rsidRDefault="00DA6E0F" w:rsidP="00FF2BCC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OVERALL ACTIVITY STATUS</w:t>
      </w:r>
      <w:r w:rsidR="00966771" w:rsidRPr="00916BB5">
        <w:rPr>
          <w:rFonts w:ascii="Arial" w:hAnsi="Arial" w:cs="Arial"/>
          <w:b/>
          <w:sz w:val="22"/>
          <w:szCs w:val="22"/>
        </w:rPr>
        <w:t xml:space="preserve"> </w:t>
      </w:r>
      <w:r w:rsidR="00E33B12">
        <w:rPr>
          <w:rFonts w:ascii="Arial" w:hAnsi="Arial" w:cs="Arial"/>
          <w:b/>
          <w:sz w:val="22"/>
          <w:szCs w:val="22"/>
        </w:rPr>
        <w:tab/>
      </w:r>
      <w:r w:rsidR="00716945" w:rsidRPr="00716945">
        <w:rPr>
          <w:rFonts w:ascii="Arial" w:hAnsi="Arial" w:cs="Arial"/>
          <w:b/>
          <w:i/>
          <w:iCs/>
          <w:sz w:val="18"/>
          <w:szCs w:val="18"/>
        </w:rPr>
        <w:t>A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dd</w:t>
      </w:r>
      <w:r w:rsidR="00FF2BCC" w:rsidRPr="00716945">
        <w:rPr>
          <w:rFonts w:ascii="Arial" w:hAnsi="Arial" w:cs="Arial"/>
          <w:b/>
          <w:i/>
          <w:iCs/>
          <w:sz w:val="18"/>
          <w:szCs w:val="18"/>
        </w:rPr>
        <w:t xml:space="preserve"> / amend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>/</w:t>
      </w:r>
      <w:r w:rsidR="00BE66BA" w:rsidRPr="00716945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delete rows </w:t>
      </w:r>
      <w:r w:rsidR="002A3F50" w:rsidRPr="00716945">
        <w:rPr>
          <w:rFonts w:ascii="Arial" w:hAnsi="Arial" w:cs="Arial"/>
          <w:b/>
          <w:i/>
          <w:iCs/>
          <w:sz w:val="18"/>
          <w:szCs w:val="18"/>
        </w:rPr>
        <w:t xml:space="preserve">for different consent types </w:t>
      </w:r>
      <w:r w:rsidR="00966771" w:rsidRPr="00716945">
        <w:rPr>
          <w:rFonts w:ascii="Arial" w:hAnsi="Arial" w:cs="Arial"/>
          <w:b/>
          <w:i/>
          <w:iCs/>
          <w:sz w:val="18"/>
          <w:szCs w:val="18"/>
        </w:rPr>
        <w:t xml:space="preserve">as </w:t>
      </w:r>
      <w:r w:rsidR="006765C8" w:rsidRPr="00716945">
        <w:rPr>
          <w:rFonts w:ascii="Arial" w:hAnsi="Arial" w:cs="Arial"/>
          <w:b/>
          <w:i/>
          <w:iCs/>
          <w:sz w:val="18"/>
          <w:szCs w:val="18"/>
        </w:rPr>
        <w:t>required</w:t>
      </w:r>
    </w:p>
    <w:tbl>
      <w:tblPr>
        <w:tblW w:w="568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718"/>
        <w:gridCol w:w="1718"/>
        <w:gridCol w:w="1718"/>
        <w:gridCol w:w="1718"/>
        <w:gridCol w:w="1714"/>
      </w:tblGrid>
      <w:tr w:rsidR="00295EDE" w:rsidRPr="00916BB5" w14:paraId="58DAAF12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21E19C" w14:textId="77777777" w:rsidR="00295EDE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Land Use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3D91902" w14:textId="77777777" w:rsidR="00295EDE" w:rsidRPr="00916BB5" w:rsidRDefault="00B00BA2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364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AA1149A" w14:textId="77777777" w:rsidR="00295EDE" w:rsidRPr="00916BB5" w:rsidRDefault="00B00BA2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256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29B7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EDE" w:rsidRPr="00916BB5">
              <w:rPr>
                <w:rFonts w:ascii="Arial" w:hAnsi="Arial" w:cs="Arial"/>
                <w:sz w:val="18"/>
                <w:szCs w:val="18"/>
              </w:rPr>
              <w:t>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70A03E98" w14:textId="77777777" w:rsidR="00295EDE" w:rsidRPr="00916BB5" w:rsidRDefault="00B00BA2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70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E8E4793" w14:textId="77777777" w:rsidR="00295EDE" w:rsidRPr="00916BB5" w:rsidRDefault="00B00BA2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099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35CC412" w14:textId="77777777" w:rsidR="00295EDE" w:rsidRPr="00916BB5" w:rsidRDefault="00B00BA2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356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9B7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5EDE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  <w:tr w:rsidR="00704053" w:rsidRPr="00916BB5" w14:paraId="239ADB21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587B18C9" w14:textId="77777777" w:rsidR="00704053" w:rsidRPr="00916BB5" w:rsidRDefault="00704053" w:rsidP="00295E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Subdivision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572A94B" w14:textId="77777777" w:rsidR="00704053" w:rsidRPr="00916BB5" w:rsidRDefault="00B00BA2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AD566A9" w14:textId="77777777" w:rsidR="00704053" w:rsidRPr="00916BB5" w:rsidRDefault="00B00BA2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1488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7D00EA8" w14:textId="77777777" w:rsidR="00704053" w:rsidRPr="00916BB5" w:rsidRDefault="00B00BA2" w:rsidP="00295EDE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96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53CEEB6B" w14:textId="77777777" w:rsidR="00704053" w:rsidRPr="00916BB5" w:rsidRDefault="00B00BA2" w:rsidP="00295ED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78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1589" w:rsidRPr="00916BB5">
              <w:rPr>
                <w:rFonts w:ascii="Arial" w:hAnsi="Arial" w:cs="Arial"/>
                <w:sz w:val="18"/>
                <w:szCs w:val="18"/>
              </w:rPr>
              <w:t>D</w:t>
            </w:r>
            <w:r w:rsidR="00704053" w:rsidRPr="00916BB5">
              <w:rPr>
                <w:rFonts w:ascii="Arial" w:hAnsi="Arial" w:cs="Arial"/>
                <w:sz w:val="18"/>
                <w:szCs w:val="18"/>
              </w:rPr>
              <w:t>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442A3E0A" w14:textId="77777777" w:rsidR="00704053" w:rsidRPr="00916BB5" w:rsidRDefault="00B00BA2" w:rsidP="00295EDE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053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4053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  <w:tr w:rsidR="001752F1" w:rsidRPr="00916BB5" w14:paraId="2C8DABCB" w14:textId="77777777" w:rsidTr="00704053">
        <w:trPr>
          <w:trHeight w:val="649"/>
        </w:trPr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06D53E22" w14:textId="77777777" w:rsidR="001752F1" w:rsidRPr="00916BB5" w:rsidRDefault="001752F1" w:rsidP="001752F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16BB5">
              <w:rPr>
                <w:rFonts w:ascii="Arial" w:hAnsi="Arial" w:cs="Arial"/>
                <w:b/>
                <w:sz w:val="18"/>
                <w:szCs w:val="18"/>
              </w:rPr>
              <w:t>Overall Status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3DBD5A38" w14:textId="77777777" w:rsidR="001752F1" w:rsidRPr="00916BB5" w:rsidRDefault="00B00BA2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5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Permitted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243AF534" w14:textId="77777777" w:rsidR="001752F1" w:rsidRPr="00916BB5" w:rsidRDefault="00B00BA2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73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Controlled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04DDA416" w14:textId="77777777" w:rsidR="001752F1" w:rsidRPr="00916BB5" w:rsidRDefault="00B00BA2" w:rsidP="001752F1">
            <w:pPr>
              <w:spacing w:before="120" w:after="120"/>
              <w:ind w:left="315" w:hanging="315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75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Restricted discretionary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45EC8B73" w14:textId="77777777" w:rsidR="001752F1" w:rsidRPr="00916BB5" w:rsidRDefault="00B00BA2" w:rsidP="001752F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42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Discretionary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EAEA21B" w14:textId="77777777" w:rsidR="001752F1" w:rsidRPr="00916BB5" w:rsidRDefault="00B00BA2" w:rsidP="001752F1">
            <w:pPr>
              <w:spacing w:before="120" w:after="120"/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94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52F1" w:rsidRPr="00916BB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52F1" w:rsidRPr="00916BB5">
              <w:rPr>
                <w:rFonts w:ascii="Arial" w:hAnsi="Arial" w:cs="Arial"/>
                <w:sz w:val="18"/>
                <w:szCs w:val="18"/>
              </w:rPr>
              <w:t xml:space="preserve"> Non complying</w:t>
            </w:r>
          </w:p>
        </w:tc>
      </w:tr>
    </w:tbl>
    <w:p w14:paraId="5204573F" w14:textId="77777777" w:rsidR="00C81589" w:rsidRPr="00916BB5" w:rsidRDefault="00C81589" w:rsidP="00C81589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 w:rsidRPr="00916BB5">
        <w:rPr>
          <w:rFonts w:ascii="Arial" w:hAnsi="Arial" w:cs="Arial"/>
          <w:b/>
          <w:sz w:val="22"/>
          <w:szCs w:val="22"/>
        </w:rPr>
        <w:t>COMMENTS / NOTES</w:t>
      </w:r>
    </w:p>
    <w:tbl>
      <w:tblPr>
        <w:tblW w:w="56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893"/>
      </w:tblGrid>
      <w:tr w:rsidR="00C81589" w:rsidRPr="00916BB5" w14:paraId="39D3DF0C" w14:textId="77777777" w:rsidTr="00C81589">
        <w:trPr>
          <w:trHeight w:val="341"/>
        </w:trPr>
        <w:tc>
          <w:tcPr>
            <w:tcW w:w="5000" w:type="pct"/>
            <w:shd w:val="clear" w:color="auto" w:fill="auto"/>
            <w:vAlign w:val="center"/>
          </w:tcPr>
          <w:p w14:paraId="4B8D06D4" w14:textId="77777777" w:rsidR="00FD134C" w:rsidRDefault="00FD134C" w:rsidP="00FD134C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7C4BD2EC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S88 matters, calculations/working etc.</w:t>
            </w:r>
          </w:p>
          <w:p w14:paraId="03E794C2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6642950A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Any relevant consenting history on the site? Does the proposal impact on this? Any relevant conditions (number of car parks, vegetation, etc.)?</w:t>
            </w:r>
          </w:p>
          <w:p w14:paraId="235C942D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31AD3945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  <w:t>Relevant application and consenting background can be located  here</w:t>
            </w:r>
          </w:p>
          <w:p w14:paraId="5D7AEB60" w14:textId="77777777" w:rsidR="00FD134C" w:rsidRDefault="00FD134C" w:rsidP="00FD134C">
            <w:pPr>
              <w:rPr>
                <w:rFonts w:ascii="Arial" w:hAnsi="Arial" w:cs="Arial"/>
                <w:color w:val="FF0000"/>
                <w:sz w:val="18"/>
                <w:szCs w:val="18"/>
                <w:lang w:val="en-NZ"/>
              </w:rPr>
            </w:pPr>
          </w:p>
          <w:p w14:paraId="1020150A" w14:textId="77777777" w:rsidR="00C81589" w:rsidRPr="00916BB5" w:rsidRDefault="00C81589" w:rsidP="00C81589">
            <w:pPr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</w:tbl>
    <w:p w14:paraId="33B984E3" w14:textId="77777777" w:rsidR="00DF1973" w:rsidRPr="00916BB5" w:rsidRDefault="00DF1973" w:rsidP="00AB7917"/>
    <w:tbl>
      <w:tblPr>
        <w:tblW w:w="568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74"/>
        <w:gridCol w:w="4867"/>
      </w:tblGrid>
      <w:tr w:rsidR="004C1C3E" w:rsidRPr="00916BB5" w14:paraId="092FBAC9" w14:textId="77777777" w:rsidTr="005C6701">
        <w:trPr>
          <w:trHeight w:val="311"/>
        </w:trPr>
        <w:tc>
          <w:tcPr>
            <w:tcW w:w="2776" w:type="pct"/>
            <w:shd w:val="clear" w:color="auto" w:fill="F3F3F3"/>
            <w:vAlign w:val="center"/>
          </w:tcPr>
          <w:p w14:paraId="6F2BCC9B" w14:textId="11815DE2" w:rsidR="004C1C3E" w:rsidRPr="00916BB5" w:rsidRDefault="005C6701" w:rsidP="004F279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Agent</w:t>
            </w:r>
            <w:r w:rsidR="00B07E78">
              <w:rPr>
                <w:rFonts w:ascii="Arial" w:hAnsi="Arial" w:cs="Arial"/>
                <w:b/>
                <w:sz w:val="20"/>
                <w:szCs w:val="20"/>
                <w:lang w:val="en-NZ"/>
              </w:rPr>
              <w:t>/Applicant</w:t>
            </w:r>
            <w:r w:rsidR="004C1C3E" w:rsidRPr="00916BB5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signature to confirm accurate checklist completion</w:t>
            </w:r>
          </w:p>
        </w:tc>
        <w:tc>
          <w:tcPr>
            <w:tcW w:w="2224" w:type="pct"/>
            <w:shd w:val="clear" w:color="auto" w:fill="FFFFFF"/>
            <w:vAlign w:val="center"/>
          </w:tcPr>
          <w:p w14:paraId="41FD3788" w14:textId="0DBBFD3E" w:rsidR="004C1C3E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FEEE6B2" w14:textId="0B153D31" w:rsidR="005C6701" w:rsidRDefault="005C6701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48D94476" w14:textId="77777777" w:rsidR="005C6701" w:rsidRPr="00916BB5" w:rsidRDefault="005C6701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A4825FD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2CE61CA0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12E4E511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723486D4" w14:textId="77777777" w:rsidR="004C1C3E" w:rsidRPr="00916BB5" w:rsidRDefault="004C1C3E" w:rsidP="004F279B">
            <w:pPr>
              <w:rPr>
                <w:rFonts w:ascii="Arial" w:hAnsi="Arial" w:cs="Arial"/>
                <w:color w:val="FF0000"/>
                <w:sz w:val="18"/>
                <w:szCs w:val="20"/>
                <w:lang w:val="en-NZ"/>
              </w:rPr>
            </w:pPr>
          </w:p>
          <w:p w14:paraId="6425620F" w14:textId="77777777" w:rsidR="004C1C3E" w:rsidRPr="00916BB5" w:rsidRDefault="004C1C3E" w:rsidP="004F279B">
            <w:pPr>
              <w:rPr>
                <w:rFonts w:ascii="Arial" w:hAnsi="Arial" w:cs="Arial"/>
                <w:sz w:val="18"/>
                <w:szCs w:val="20"/>
                <w:lang w:val="en-NZ"/>
              </w:rPr>
            </w:pPr>
            <w:r w:rsidRPr="00916BB5">
              <w:rPr>
                <w:rFonts w:ascii="Arial" w:hAnsi="Arial" w:cs="Arial"/>
                <w:sz w:val="18"/>
                <w:szCs w:val="20"/>
                <w:lang w:val="en-NZ"/>
              </w:rPr>
              <w:t>Date: XX/XX/20XX</w:t>
            </w:r>
          </w:p>
        </w:tc>
      </w:tr>
    </w:tbl>
    <w:p w14:paraId="07EB7345" w14:textId="77777777" w:rsidR="005C6701" w:rsidRDefault="005C6701" w:rsidP="005C6701">
      <w:pPr>
        <w:spacing w:before="240" w:after="60"/>
        <w:ind w:left="-567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USEFUL LINKS</w:t>
      </w:r>
    </w:p>
    <w:tbl>
      <w:tblPr>
        <w:tblW w:w="566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529"/>
      </w:tblGrid>
      <w:tr w:rsidR="005C6701" w14:paraId="0B1A037B" w14:textId="77777777" w:rsidTr="005C6701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CDCB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Resource Management Act 1991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9A3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Modifications / Plan Changes</w:t>
              </w:r>
            </w:hyperlink>
          </w:p>
        </w:tc>
      </w:tr>
      <w:tr w:rsidR="005C6701" w14:paraId="015DF55F" w14:textId="77777777" w:rsidTr="005C6701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412E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Maps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3DBB" w14:textId="77777777" w:rsidR="005C6701" w:rsidRDefault="005C6701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Practice and </w:t>
            </w:r>
            <w:hyperlink r:id="rId5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Guidance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Notes</w:t>
            </w:r>
          </w:p>
        </w:tc>
      </w:tr>
      <w:tr w:rsidR="005C6701" w14:paraId="31BD843A" w14:textId="77777777" w:rsidTr="005C6701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F4F6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Auckland Unitary Plan Text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44BB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Conditions Manual</w:t>
              </w:r>
            </w:hyperlink>
          </w:p>
        </w:tc>
      </w:tr>
      <w:tr w:rsidR="005C6701" w14:paraId="122ACC5C" w14:textId="77777777" w:rsidTr="005C6701">
        <w:trPr>
          <w:trHeight w:val="360"/>
        </w:trPr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66F70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GeoMaps</w:t>
              </w:r>
            </w:hyperlink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ED06" w14:textId="77777777" w:rsidR="005C6701" w:rsidRDefault="00B00BA2">
            <w:pPr>
              <w:spacing w:before="2" w:after="2"/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5C6701">
                <w:rPr>
                  <w:rStyle w:val="Hyperlink"/>
                  <w:rFonts w:ascii="Arial" w:hAnsi="Arial" w:cs="Arial"/>
                  <w:sz w:val="18"/>
                  <w:szCs w:val="18"/>
                </w:rPr>
                <w:t>Chapter J1 Definitions</w:t>
              </w:r>
            </w:hyperlink>
          </w:p>
        </w:tc>
      </w:tr>
    </w:tbl>
    <w:p w14:paraId="0EEE9C59" w14:textId="77777777" w:rsidR="005C6701" w:rsidRDefault="005C6701" w:rsidP="005C6701"/>
    <w:p w14:paraId="72F0BB46" w14:textId="77777777" w:rsidR="005C6701" w:rsidRDefault="005C6701" w:rsidP="005C6701">
      <w:pPr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For questions regarding this checklist, please email:</w:t>
      </w:r>
    </w:p>
    <w:p w14:paraId="184D6E6F" w14:textId="77777777" w:rsidR="005C6701" w:rsidRDefault="00B00BA2" w:rsidP="005C6701">
      <w:pPr>
        <w:rPr>
          <w:rFonts w:ascii="Arial" w:hAnsi="Arial" w:cs="Arial"/>
          <w:sz w:val="18"/>
          <w:szCs w:val="18"/>
        </w:rPr>
      </w:pPr>
      <w:hyperlink r:id="rId62" w:history="1">
        <w:r w:rsidR="005C6701">
          <w:rPr>
            <w:rStyle w:val="Hyperlink"/>
            <w:rFonts w:ascii="Arial" w:hAnsi="Arial" w:cs="Arial"/>
            <w:sz w:val="18"/>
            <w:szCs w:val="18"/>
          </w:rPr>
          <w:t>RCpractice@aucklandcouncil.govt.nz</w:t>
        </w:r>
      </w:hyperlink>
    </w:p>
    <w:p w14:paraId="7FE84118" w14:textId="0C162690" w:rsidR="00175E2A" w:rsidRPr="00175E2A" w:rsidRDefault="00175E2A" w:rsidP="00175E2A"/>
    <w:p w14:paraId="48D22B11" w14:textId="41CB1354" w:rsidR="00175E2A" w:rsidRPr="00175E2A" w:rsidRDefault="00175E2A" w:rsidP="00175E2A"/>
    <w:p w14:paraId="26B1436D" w14:textId="79747221" w:rsidR="00175E2A" w:rsidRPr="00175E2A" w:rsidRDefault="00175E2A" w:rsidP="00175E2A"/>
    <w:p w14:paraId="034B4B69" w14:textId="7A98B283" w:rsidR="00175E2A" w:rsidRPr="00175E2A" w:rsidRDefault="00175E2A" w:rsidP="00175E2A"/>
    <w:p w14:paraId="4F0554B6" w14:textId="1A8FA41C" w:rsidR="00175E2A" w:rsidRPr="00175E2A" w:rsidRDefault="00175E2A" w:rsidP="00175E2A"/>
    <w:p w14:paraId="13977F6C" w14:textId="35FFFD05" w:rsidR="00175E2A" w:rsidRPr="00175E2A" w:rsidRDefault="00175E2A" w:rsidP="00175E2A"/>
    <w:p w14:paraId="389A77CB" w14:textId="18F26B75" w:rsidR="00175E2A" w:rsidRPr="00175E2A" w:rsidRDefault="00175E2A" w:rsidP="00175E2A">
      <w:pPr>
        <w:tabs>
          <w:tab w:val="left" w:pos="5450"/>
        </w:tabs>
      </w:pPr>
      <w:r>
        <w:tab/>
      </w:r>
    </w:p>
    <w:sectPr w:rsidR="00175E2A" w:rsidRPr="00175E2A" w:rsidSect="00EE1397">
      <w:footerReference w:type="default" r:id="rId63"/>
      <w:footerReference w:type="first" r:id="rId64"/>
      <w:pgSz w:w="11906" w:h="16838" w:code="9"/>
      <w:pgMar w:top="284" w:right="1134" w:bottom="539" w:left="1134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332C" w14:textId="77777777" w:rsidR="00FD134C" w:rsidRDefault="00FD134C">
      <w:r>
        <w:separator/>
      </w:r>
    </w:p>
  </w:endnote>
  <w:endnote w:type="continuationSeparator" w:id="0">
    <w:p w14:paraId="4C0FC369" w14:textId="77777777" w:rsidR="00FD134C" w:rsidRDefault="00FD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99409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93212763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825507347"/>
              <w:docPartObj>
                <w:docPartGallery w:val="Page Numbers (Top of Page)"/>
                <w:docPartUnique/>
              </w:docPartObj>
            </w:sdtPr>
            <w:sdtEndPr>
              <w:rPr>
                <w:sz w:val="20"/>
                <w:szCs w:val="20"/>
              </w:rPr>
            </w:sdtEndPr>
            <w:sdtContent>
              <w:sdt>
                <w:sdtPr>
                  <w:id w:val="64524254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754718390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  <w:szCs w:val="20"/>
                          </w:rPr>
                          <w:id w:val="-202994177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4FEC9EA" w14:textId="489B7F32" w:rsidR="00EE1397" w:rsidRPr="00EE1397" w:rsidRDefault="00EE1397" w:rsidP="00EE1397">
                            <w:pPr>
                              <w:pStyle w:val="Footer"/>
                              <w:tabs>
                                <w:tab w:val="left" w:pos="4253"/>
                                <w:tab w:val="right" w:pos="1006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E1397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October 2021 </w: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tab/>
                              <w:t>RC 6.4.</w:t>
                            </w:r>
                            <w:r w:rsidR="00B00BA2">
                              <w:rPr>
                                <w:sz w:val="20"/>
                                <w:szCs w:val="20"/>
                              </w:rPr>
                              <w:t xml:space="preserve">22 </w:t>
                            </w:r>
                            <w:r w:rsidRPr="00EE1397">
                              <w:rPr>
                                <w:sz w:val="20"/>
                                <w:szCs w:val="20"/>
                              </w:rPr>
                              <w:t>(V1.0)</w:t>
                            </w:r>
                          </w:p>
                        </w:sdtContent>
                      </w:sdt>
                      <w:p w14:paraId="769405CA" w14:textId="6999098E" w:rsidR="00FD134C" w:rsidRPr="00EE1397" w:rsidRDefault="00B00BA2" w:rsidP="00EE1397">
                        <w:pPr>
                          <w:pStyle w:val="Footer"/>
                          <w:tabs>
                            <w:tab w:val="left" w:pos="4253"/>
                            <w:tab w:val="right" w:pos="10065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sdtContent>
                  </w:sdt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73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0286AFBB" w14:textId="77777777" w:rsidR="00FD134C" w:rsidRPr="00F87A4C" w:rsidRDefault="00FD134C" w:rsidP="00F87A4C">
            <w:pPr>
              <w:pStyle w:val="Footer"/>
              <w:tabs>
                <w:tab w:val="clear" w:pos="9639"/>
                <w:tab w:val="left" w:pos="4253"/>
                <w:tab w:val="right" w:pos="10065"/>
              </w:tabs>
              <w:rPr>
                <w:sz w:val="20"/>
                <w:szCs w:val="20"/>
              </w:rPr>
            </w:pPr>
            <w:r w:rsidRPr="00F87A4C">
              <w:rPr>
                <w:sz w:val="20"/>
                <w:szCs w:val="20"/>
              </w:rPr>
              <w:t xml:space="preserve">Page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PAGE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sz w:val="20"/>
                <w:szCs w:val="20"/>
              </w:rPr>
              <w:t xml:space="preserve"> of </w:t>
            </w:r>
            <w:r w:rsidRPr="00F87A4C">
              <w:rPr>
                <w:bCs w:val="0"/>
                <w:sz w:val="20"/>
                <w:szCs w:val="20"/>
              </w:rPr>
              <w:fldChar w:fldCharType="begin"/>
            </w:r>
            <w:r w:rsidRPr="00F87A4C">
              <w:rPr>
                <w:sz w:val="20"/>
                <w:szCs w:val="20"/>
              </w:rPr>
              <w:instrText xml:space="preserve"> NUMPAGES  </w:instrText>
            </w:r>
            <w:r w:rsidRPr="00F87A4C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 w:rsidRPr="00F87A4C">
              <w:rPr>
                <w:bCs w:val="0"/>
                <w:sz w:val="20"/>
                <w:szCs w:val="20"/>
              </w:rPr>
              <w:fldChar w:fldCharType="end"/>
            </w:r>
            <w:r w:rsidRPr="00F87A4C">
              <w:rPr>
                <w:bCs w:val="0"/>
                <w:sz w:val="20"/>
                <w:szCs w:val="20"/>
              </w:rPr>
              <w:tab/>
              <w:t xml:space="preserve">06 September 2019 </w:t>
            </w:r>
            <w:r w:rsidRPr="00F87A4C">
              <w:rPr>
                <w:bCs w:val="0"/>
                <w:sz w:val="20"/>
                <w:szCs w:val="20"/>
              </w:rPr>
              <w:tab/>
              <w:t>RC 4.2.5 (V1.4)</w:t>
            </w:r>
          </w:p>
        </w:sdtContent>
      </w:sdt>
    </w:sdtContent>
  </w:sdt>
  <w:p w14:paraId="04103D5A" w14:textId="77777777" w:rsidR="00FD134C" w:rsidRDefault="00FD134C" w:rsidP="009F1C26">
    <w:pPr>
      <w:pStyle w:val="Footer"/>
      <w:tabs>
        <w:tab w:val="clear" w:pos="9639"/>
        <w:tab w:val="right" w:pos="10490"/>
      </w:tabs>
      <w:ind w:left="-56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1927E" w14:textId="77777777" w:rsidR="00FD134C" w:rsidRDefault="00FD134C">
      <w:r>
        <w:separator/>
      </w:r>
    </w:p>
  </w:footnote>
  <w:footnote w:type="continuationSeparator" w:id="0">
    <w:p w14:paraId="3B52C299" w14:textId="77777777" w:rsidR="00FD134C" w:rsidRDefault="00FD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8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B86A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2CA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206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6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BE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893E2B"/>
    <w:multiLevelType w:val="hybridMultilevel"/>
    <w:tmpl w:val="130E8412"/>
    <w:lvl w:ilvl="0" w:tplc="5E960EB8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F2561"/>
    <w:multiLevelType w:val="hybridMultilevel"/>
    <w:tmpl w:val="735AE722"/>
    <w:lvl w:ilvl="0" w:tplc="D35CF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13A8B"/>
    <w:multiLevelType w:val="hybridMultilevel"/>
    <w:tmpl w:val="434C21EE"/>
    <w:lvl w:ilvl="0" w:tplc="1812EA40">
      <w:start w:val="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1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0244"/>
    <w:multiLevelType w:val="hybridMultilevel"/>
    <w:tmpl w:val="C10EA9FE"/>
    <w:lvl w:ilvl="0" w:tplc="2912EC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81E74"/>
    <w:multiLevelType w:val="hybridMultilevel"/>
    <w:tmpl w:val="F462E6E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6973209"/>
    <w:multiLevelType w:val="hybridMultilevel"/>
    <w:tmpl w:val="B4A4A828"/>
    <w:lvl w:ilvl="0" w:tplc="6B0AF3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40CC0"/>
    <w:multiLevelType w:val="hybridMultilevel"/>
    <w:tmpl w:val="15A225A8"/>
    <w:lvl w:ilvl="0" w:tplc="37866A94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B5"/>
    <w:rsid w:val="0000267F"/>
    <w:rsid w:val="00004EBE"/>
    <w:rsid w:val="00005240"/>
    <w:rsid w:val="00012E48"/>
    <w:rsid w:val="00014B82"/>
    <w:rsid w:val="00015FA3"/>
    <w:rsid w:val="00024A86"/>
    <w:rsid w:val="000301A3"/>
    <w:rsid w:val="00030AD2"/>
    <w:rsid w:val="0003671D"/>
    <w:rsid w:val="0003761F"/>
    <w:rsid w:val="000417C5"/>
    <w:rsid w:val="000429AE"/>
    <w:rsid w:val="000456B3"/>
    <w:rsid w:val="000471B8"/>
    <w:rsid w:val="000554D2"/>
    <w:rsid w:val="000578B0"/>
    <w:rsid w:val="00057ED0"/>
    <w:rsid w:val="0006374A"/>
    <w:rsid w:val="00065750"/>
    <w:rsid w:val="000713D4"/>
    <w:rsid w:val="00086C3B"/>
    <w:rsid w:val="000A0786"/>
    <w:rsid w:val="000A26FB"/>
    <w:rsid w:val="000A5213"/>
    <w:rsid w:val="000B0D54"/>
    <w:rsid w:val="000B1209"/>
    <w:rsid w:val="000D4183"/>
    <w:rsid w:val="000D764E"/>
    <w:rsid w:val="000D7882"/>
    <w:rsid w:val="000E09EB"/>
    <w:rsid w:val="000E5988"/>
    <w:rsid w:val="000F67DA"/>
    <w:rsid w:val="000F6BC6"/>
    <w:rsid w:val="00102A5D"/>
    <w:rsid w:val="00106486"/>
    <w:rsid w:val="0011725B"/>
    <w:rsid w:val="001273C3"/>
    <w:rsid w:val="00137980"/>
    <w:rsid w:val="0014678A"/>
    <w:rsid w:val="001469D4"/>
    <w:rsid w:val="00150123"/>
    <w:rsid w:val="00151CEA"/>
    <w:rsid w:val="00152EC6"/>
    <w:rsid w:val="00154577"/>
    <w:rsid w:val="00156674"/>
    <w:rsid w:val="001610A1"/>
    <w:rsid w:val="00163A3F"/>
    <w:rsid w:val="001752F1"/>
    <w:rsid w:val="001754DB"/>
    <w:rsid w:val="00175E2A"/>
    <w:rsid w:val="001821AC"/>
    <w:rsid w:val="00182624"/>
    <w:rsid w:val="00183717"/>
    <w:rsid w:val="00186414"/>
    <w:rsid w:val="00191092"/>
    <w:rsid w:val="00191B4F"/>
    <w:rsid w:val="001944CB"/>
    <w:rsid w:val="001957AA"/>
    <w:rsid w:val="00196B02"/>
    <w:rsid w:val="001A427C"/>
    <w:rsid w:val="001B27BD"/>
    <w:rsid w:val="001B31B7"/>
    <w:rsid w:val="001B548D"/>
    <w:rsid w:val="001C07C3"/>
    <w:rsid w:val="001C1514"/>
    <w:rsid w:val="001C4798"/>
    <w:rsid w:val="001D39F8"/>
    <w:rsid w:val="001D6A24"/>
    <w:rsid w:val="001D6CA0"/>
    <w:rsid w:val="001D756C"/>
    <w:rsid w:val="001E3A9B"/>
    <w:rsid w:val="001F11E5"/>
    <w:rsid w:val="001F60BA"/>
    <w:rsid w:val="0020137B"/>
    <w:rsid w:val="00215871"/>
    <w:rsid w:val="00215B41"/>
    <w:rsid w:val="00217BBE"/>
    <w:rsid w:val="0022603A"/>
    <w:rsid w:val="00226BF1"/>
    <w:rsid w:val="00227F32"/>
    <w:rsid w:val="002319F7"/>
    <w:rsid w:val="00231F0D"/>
    <w:rsid w:val="00233EBB"/>
    <w:rsid w:val="002359C8"/>
    <w:rsid w:val="002406F5"/>
    <w:rsid w:val="00245277"/>
    <w:rsid w:val="00247EFD"/>
    <w:rsid w:val="00251D1F"/>
    <w:rsid w:val="00252125"/>
    <w:rsid w:val="00254ECE"/>
    <w:rsid w:val="00267502"/>
    <w:rsid w:val="002701BC"/>
    <w:rsid w:val="00282CD6"/>
    <w:rsid w:val="0028401A"/>
    <w:rsid w:val="00295EDE"/>
    <w:rsid w:val="00296BE2"/>
    <w:rsid w:val="00297E98"/>
    <w:rsid w:val="002A286B"/>
    <w:rsid w:val="002A3F50"/>
    <w:rsid w:val="002A4583"/>
    <w:rsid w:val="002D11AE"/>
    <w:rsid w:val="002D2AF3"/>
    <w:rsid w:val="002D5895"/>
    <w:rsid w:val="002E57BF"/>
    <w:rsid w:val="002F230A"/>
    <w:rsid w:val="002F3705"/>
    <w:rsid w:val="002F599A"/>
    <w:rsid w:val="00312463"/>
    <w:rsid w:val="0031312D"/>
    <w:rsid w:val="0031690E"/>
    <w:rsid w:val="00322F29"/>
    <w:rsid w:val="00330BBA"/>
    <w:rsid w:val="00334F40"/>
    <w:rsid w:val="003351D7"/>
    <w:rsid w:val="00336AAD"/>
    <w:rsid w:val="00337385"/>
    <w:rsid w:val="00341A79"/>
    <w:rsid w:val="00346359"/>
    <w:rsid w:val="0035167D"/>
    <w:rsid w:val="0035784F"/>
    <w:rsid w:val="00357C39"/>
    <w:rsid w:val="00370EF0"/>
    <w:rsid w:val="00371A17"/>
    <w:rsid w:val="0037456B"/>
    <w:rsid w:val="00380113"/>
    <w:rsid w:val="003918B4"/>
    <w:rsid w:val="003976FA"/>
    <w:rsid w:val="003A24F6"/>
    <w:rsid w:val="003A55BC"/>
    <w:rsid w:val="003A6AA3"/>
    <w:rsid w:val="003B47A4"/>
    <w:rsid w:val="003B5E09"/>
    <w:rsid w:val="003B7784"/>
    <w:rsid w:val="003C000F"/>
    <w:rsid w:val="003C2789"/>
    <w:rsid w:val="003C30AC"/>
    <w:rsid w:val="003D0DBA"/>
    <w:rsid w:val="003D24E5"/>
    <w:rsid w:val="003E6EB7"/>
    <w:rsid w:val="003F1FA5"/>
    <w:rsid w:val="003F4FF8"/>
    <w:rsid w:val="0040028F"/>
    <w:rsid w:val="0041260F"/>
    <w:rsid w:val="004146D7"/>
    <w:rsid w:val="00417904"/>
    <w:rsid w:val="0042044E"/>
    <w:rsid w:val="00421E21"/>
    <w:rsid w:val="00427E52"/>
    <w:rsid w:val="004304FC"/>
    <w:rsid w:val="00431E4A"/>
    <w:rsid w:val="004325CF"/>
    <w:rsid w:val="004341C7"/>
    <w:rsid w:val="004405AB"/>
    <w:rsid w:val="00441F57"/>
    <w:rsid w:val="004448DC"/>
    <w:rsid w:val="00447B0B"/>
    <w:rsid w:val="004566A2"/>
    <w:rsid w:val="00457BA1"/>
    <w:rsid w:val="0046729A"/>
    <w:rsid w:val="004678A5"/>
    <w:rsid w:val="00467ED6"/>
    <w:rsid w:val="00471795"/>
    <w:rsid w:val="00477D42"/>
    <w:rsid w:val="00490E6D"/>
    <w:rsid w:val="00491BFC"/>
    <w:rsid w:val="004930FD"/>
    <w:rsid w:val="00495D41"/>
    <w:rsid w:val="004A0239"/>
    <w:rsid w:val="004A172A"/>
    <w:rsid w:val="004A1E1C"/>
    <w:rsid w:val="004A5070"/>
    <w:rsid w:val="004B3632"/>
    <w:rsid w:val="004B4566"/>
    <w:rsid w:val="004C19ED"/>
    <w:rsid w:val="004C1C3E"/>
    <w:rsid w:val="004C2DC4"/>
    <w:rsid w:val="004C3BAC"/>
    <w:rsid w:val="004C6711"/>
    <w:rsid w:val="004D6F66"/>
    <w:rsid w:val="004E60AF"/>
    <w:rsid w:val="004E7179"/>
    <w:rsid w:val="004F08F5"/>
    <w:rsid w:val="004F2545"/>
    <w:rsid w:val="004F279B"/>
    <w:rsid w:val="004F4EC1"/>
    <w:rsid w:val="004F7FD1"/>
    <w:rsid w:val="005034E2"/>
    <w:rsid w:val="00511209"/>
    <w:rsid w:val="00516F96"/>
    <w:rsid w:val="00541C14"/>
    <w:rsid w:val="00546AF3"/>
    <w:rsid w:val="00547183"/>
    <w:rsid w:val="00550B67"/>
    <w:rsid w:val="00555942"/>
    <w:rsid w:val="00557524"/>
    <w:rsid w:val="00563116"/>
    <w:rsid w:val="005672F9"/>
    <w:rsid w:val="00570AE1"/>
    <w:rsid w:val="00572C8C"/>
    <w:rsid w:val="00573267"/>
    <w:rsid w:val="005744F5"/>
    <w:rsid w:val="005750FF"/>
    <w:rsid w:val="00577F01"/>
    <w:rsid w:val="005833C2"/>
    <w:rsid w:val="00585352"/>
    <w:rsid w:val="005910BE"/>
    <w:rsid w:val="005B3F88"/>
    <w:rsid w:val="005B4570"/>
    <w:rsid w:val="005B47D3"/>
    <w:rsid w:val="005B48B4"/>
    <w:rsid w:val="005B5385"/>
    <w:rsid w:val="005C6701"/>
    <w:rsid w:val="005E26EF"/>
    <w:rsid w:val="005E2931"/>
    <w:rsid w:val="005F7057"/>
    <w:rsid w:val="00600D93"/>
    <w:rsid w:val="00605E0B"/>
    <w:rsid w:val="006105BA"/>
    <w:rsid w:val="00610D2D"/>
    <w:rsid w:val="00611C35"/>
    <w:rsid w:val="0061405F"/>
    <w:rsid w:val="0061447A"/>
    <w:rsid w:val="00616C30"/>
    <w:rsid w:val="00622208"/>
    <w:rsid w:val="00627ADA"/>
    <w:rsid w:val="00630EC1"/>
    <w:rsid w:val="0063124A"/>
    <w:rsid w:val="0063639F"/>
    <w:rsid w:val="00647843"/>
    <w:rsid w:val="00647A66"/>
    <w:rsid w:val="006549F4"/>
    <w:rsid w:val="00655148"/>
    <w:rsid w:val="00655510"/>
    <w:rsid w:val="006566EE"/>
    <w:rsid w:val="00662EFF"/>
    <w:rsid w:val="0066346A"/>
    <w:rsid w:val="00665B54"/>
    <w:rsid w:val="00665C5B"/>
    <w:rsid w:val="00665E3D"/>
    <w:rsid w:val="006703A4"/>
    <w:rsid w:val="00674C5C"/>
    <w:rsid w:val="006765C8"/>
    <w:rsid w:val="00682EEA"/>
    <w:rsid w:val="006918D2"/>
    <w:rsid w:val="00691D16"/>
    <w:rsid w:val="00692931"/>
    <w:rsid w:val="00695CCE"/>
    <w:rsid w:val="006A3752"/>
    <w:rsid w:val="006B03E9"/>
    <w:rsid w:val="006B2107"/>
    <w:rsid w:val="006B291F"/>
    <w:rsid w:val="006B3832"/>
    <w:rsid w:val="006C2664"/>
    <w:rsid w:val="006D7EC2"/>
    <w:rsid w:val="006E26E8"/>
    <w:rsid w:val="006E6A84"/>
    <w:rsid w:val="006E7EFF"/>
    <w:rsid w:val="006F2A15"/>
    <w:rsid w:val="006F67FC"/>
    <w:rsid w:val="00704053"/>
    <w:rsid w:val="007058AD"/>
    <w:rsid w:val="00707332"/>
    <w:rsid w:val="00716945"/>
    <w:rsid w:val="0071725A"/>
    <w:rsid w:val="0072138B"/>
    <w:rsid w:val="00725536"/>
    <w:rsid w:val="007256EE"/>
    <w:rsid w:val="00730DEC"/>
    <w:rsid w:val="00731F6B"/>
    <w:rsid w:val="007404A0"/>
    <w:rsid w:val="007448F2"/>
    <w:rsid w:val="00752029"/>
    <w:rsid w:val="00754C8C"/>
    <w:rsid w:val="0075672A"/>
    <w:rsid w:val="007571E6"/>
    <w:rsid w:val="007613C5"/>
    <w:rsid w:val="00761F6A"/>
    <w:rsid w:val="0077016F"/>
    <w:rsid w:val="00770763"/>
    <w:rsid w:val="007711CB"/>
    <w:rsid w:val="007756FB"/>
    <w:rsid w:val="00776C20"/>
    <w:rsid w:val="0078007F"/>
    <w:rsid w:val="007816E5"/>
    <w:rsid w:val="007962D4"/>
    <w:rsid w:val="007A1C11"/>
    <w:rsid w:val="007A5E58"/>
    <w:rsid w:val="007B356C"/>
    <w:rsid w:val="007B4CD7"/>
    <w:rsid w:val="007B55C5"/>
    <w:rsid w:val="007C257A"/>
    <w:rsid w:val="007D2A77"/>
    <w:rsid w:val="007D7EF1"/>
    <w:rsid w:val="007E2B9B"/>
    <w:rsid w:val="007F61BE"/>
    <w:rsid w:val="007F703C"/>
    <w:rsid w:val="0080100E"/>
    <w:rsid w:val="008151DF"/>
    <w:rsid w:val="00827FD0"/>
    <w:rsid w:val="00831677"/>
    <w:rsid w:val="00841DED"/>
    <w:rsid w:val="00852397"/>
    <w:rsid w:val="008632E3"/>
    <w:rsid w:val="00870C85"/>
    <w:rsid w:val="00870D24"/>
    <w:rsid w:val="0087265E"/>
    <w:rsid w:val="00873384"/>
    <w:rsid w:val="00874C5A"/>
    <w:rsid w:val="00880CB2"/>
    <w:rsid w:val="00881066"/>
    <w:rsid w:val="00891EB3"/>
    <w:rsid w:val="008A4B55"/>
    <w:rsid w:val="008A548B"/>
    <w:rsid w:val="008A78BF"/>
    <w:rsid w:val="008B472F"/>
    <w:rsid w:val="008B5022"/>
    <w:rsid w:val="008B62D5"/>
    <w:rsid w:val="008C2B02"/>
    <w:rsid w:val="008C6D66"/>
    <w:rsid w:val="008D2344"/>
    <w:rsid w:val="008D2DF3"/>
    <w:rsid w:val="008E7EDA"/>
    <w:rsid w:val="008F3BC7"/>
    <w:rsid w:val="00906073"/>
    <w:rsid w:val="00915A32"/>
    <w:rsid w:val="00916BB5"/>
    <w:rsid w:val="00931412"/>
    <w:rsid w:val="00931B3F"/>
    <w:rsid w:val="0093364D"/>
    <w:rsid w:val="009352B0"/>
    <w:rsid w:val="0093615F"/>
    <w:rsid w:val="00946C47"/>
    <w:rsid w:val="009508F3"/>
    <w:rsid w:val="00951E29"/>
    <w:rsid w:val="00951EF1"/>
    <w:rsid w:val="009567D9"/>
    <w:rsid w:val="0096225F"/>
    <w:rsid w:val="009626C3"/>
    <w:rsid w:val="00966771"/>
    <w:rsid w:val="00967FB1"/>
    <w:rsid w:val="00982727"/>
    <w:rsid w:val="00982CC8"/>
    <w:rsid w:val="00985124"/>
    <w:rsid w:val="0098703F"/>
    <w:rsid w:val="009944D1"/>
    <w:rsid w:val="00995292"/>
    <w:rsid w:val="00995FF4"/>
    <w:rsid w:val="009A212D"/>
    <w:rsid w:val="009A2E5A"/>
    <w:rsid w:val="009A5C73"/>
    <w:rsid w:val="009B2435"/>
    <w:rsid w:val="009B2882"/>
    <w:rsid w:val="009B5467"/>
    <w:rsid w:val="009C17FB"/>
    <w:rsid w:val="009C7367"/>
    <w:rsid w:val="009D2D35"/>
    <w:rsid w:val="009D6B88"/>
    <w:rsid w:val="009E028E"/>
    <w:rsid w:val="009E2D8F"/>
    <w:rsid w:val="009F1C26"/>
    <w:rsid w:val="009F4903"/>
    <w:rsid w:val="009F7C75"/>
    <w:rsid w:val="00A22C34"/>
    <w:rsid w:val="00A22C37"/>
    <w:rsid w:val="00A23D7F"/>
    <w:rsid w:val="00A267E6"/>
    <w:rsid w:val="00A311EE"/>
    <w:rsid w:val="00A43BC9"/>
    <w:rsid w:val="00A4537F"/>
    <w:rsid w:val="00A62F66"/>
    <w:rsid w:val="00A633F2"/>
    <w:rsid w:val="00A70391"/>
    <w:rsid w:val="00A70E9C"/>
    <w:rsid w:val="00A75DB0"/>
    <w:rsid w:val="00A8127D"/>
    <w:rsid w:val="00A82AB6"/>
    <w:rsid w:val="00A843A2"/>
    <w:rsid w:val="00A850AF"/>
    <w:rsid w:val="00A94A12"/>
    <w:rsid w:val="00A956F5"/>
    <w:rsid w:val="00AA5054"/>
    <w:rsid w:val="00AA5CE3"/>
    <w:rsid w:val="00AB0972"/>
    <w:rsid w:val="00AB5D67"/>
    <w:rsid w:val="00AB74BF"/>
    <w:rsid w:val="00AB7917"/>
    <w:rsid w:val="00AC3D1E"/>
    <w:rsid w:val="00AC6A06"/>
    <w:rsid w:val="00AC71D1"/>
    <w:rsid w:val="00AD0053"/>
    <w:rsid w:val="00AF0923"/>
    <w:rsid w:val="00AF0A4E"/>
    <w:rsid w:val="00AF1B10"/>
    <w:rsid w:val="00AF3375"/>
    <w:rsid w:val="00AF35B9"/>
    <w:rsid w:val="00AF6A2B"/>
    <w:rsid w:val="00B00107"/>
    <w:rsid w:val="00B00BA2"/>
    <w:rsid w:val="00B01113"/>
    <w:rsid w:val="00B0395A"/>
    <w:rsid w:val="00B075F5"/>
    <w:rsid w:val="00B07E78"/>
    <w:rsid w:val="00B13C42"/>
    <w:rsid w:val="00B174FB"/>
    <w:rsid w:val="00B23B33"/>
    <w:rsid w:val="00B243A8"/>
    <w:rsid w:val="00B26F40"/>
    <w:rsid w:val="00B3126D"/>
    <w:rsid w:val="00B34D10"/>
    <w:rsid w:val="00B374E4"/>
    <w:rsid w:val="00B40816"/>
    <w:rsid w:val="00B47906"/>
    <w:rsid w:val="00B521E8"/>
    <w:rsid w:val="00B54A3C"/>
    <w:rsid w:val="00B5785E"/>
    <w:rsid w:val="00B5798C"/>
    <w:rsid w:val="00B72632"/>
    <w:rsid w:val="00B75777"/>
    <w:rsid w:val="00B776FE"/>
    <w:rsid w:val="00B82506"/>
    <w:rsid w:val="00B8256F"/>
    <w:rsid w:val="00B82F50"/>
    <w:rsid w:val="00B83FC0"/>
    <w:rsid w:val="00B86350"/>
    <w:rsid w:val="00B878E7"/>
    <w:rsid w:val="00B93CD1"/>
    <w:rsid w:val="00BA1D24"/>
    <w:rsid w:val="00BA3075"/>
    <w:rsid w:val="00BA5AEA"/>
    <w:rsid w:val="00BB06D3"/>
    <w:rsid w:val="00BB6895"/>
    <w:rsid w:val="00BB6AB0"/>
    <w:rsid w:val="00BC1250"/>
    <w:rsid w:val="00BC4DC1"/>
    <w:rsid w:val="00BD23ED"/>
    <w:rsid w:val="00BD26CA"/>
    <w:rsid w:val="00BD4374"/>
    <w:rsid w:val="00BD64AA"/>
    <w:rsid w:val="00BD70F7"/>
    <w:rsid w:val="00BD783C"/>
    <w:rsid w:val="00BD7E56"/>
    <w:rsid w:val="00BE18A7"/>
    <w:rsid w:val="00BE2738"/>
    <w:rsid w:val="00BE4432"/>
    <w:rsid w:val="00BE5611"/>
    <w:rsid w:val="00BE66BA"/>
    <w:rsid w:val="00BE6A94"/>
    <w:rsid w:val="00BE7A4A"/>
    <w:rsid w:val="00BF1BC8"/>
    <w:rsid w:val="00BF4085"/>
    <w:rsid w:val="00BF6D57"/>
    <w:rsid w:val="00C01464"/>
    <w:rsid w:val="00C05452"/>
    <w:rsid w:val="00C06A2D"/>
    <w:rsid w:val="00C12E1E"/>
    <w:rsid w:val="00C216A3"/>
    <w:rsid w:val="00C22C51"/>
    <w:rsid w:val="00C23A44"/>
    <w:rsid w:val="00C25287"/>
    <w:rsid w:val="00C26403"/>
    <w:rsid w:val="00C264A9"/>
    <w:rsid w:val="00C3164E"/>
    <w:rsid w:val="00C31E63"/>
    <w:rsid w:val="00C33798"/>
    <w:rsid w:val="00C34F7D"/>
    <w:rsid w:val="00C409E5"/>
    <w:rsid w:val="00C42F0B"/>
    <w:rsid w:val="00C45BC6"/>
    <w:rsid w:val="00C5034B"/>
    <w:rsid w:val="00C50703"/>
    <w:rsid w:val="00C52523"/>
    <w:rsid w:val="00C52A4E"/>
    <w:rsid w:val="00C616C0"/>
    <w:rsid w:val="00C62197"/>
    <w:rsid w:val="00C6223B"/>
    <w:rsid w:val="00C63031"/>
    <w:rsid w:val="00C644B0"/>
    <w:rsid w:val="00C76B71"/>
    <w:rsid w:val="00C77C22"/>
    <w:rsid w:val="00C81589"/>
    <w:rsid w:val="00C8227C"/>
    <w:rsid w:val="00C929B7"/>
    <w:rsid w:val="00C929DB"/>
    <w:rsid w:val="00C92F89"/>
    <w:rsid w:val="00CA3F75"/>
    <w:rsid w:val="00CA6272"/>
    <w:rsid w:val="00CA752E"/>
    <w:rsid w:val="00CB09F1"/>
    <w:rsid w:val="00CB4CBA"/>
    <w:rsid w:val="00CC145A"/>
    <w:rsid w:val="00CC1C6E"/>
    <w:rsid w:val="00CC32FB"/>
    <w:rsid w:val="00CD1155"/>
    <w:rsid w:val="00CD1F39"/>
    <w:rsid w:val="00CE03CA"/>
    <w:rsid w:val="00CE0BD2"/>
    <w:rsid w:val="00CE1459"/>
    <w:rsid w:val="00CE2E54"/>
    <w:rsid w:val="00CE4549"/>
    <w:rsid w:val="00CE5DE2"/>
    <w:rsid w:val="00CE7281"/>
    <w:rsid w:val="00CF33D4"/>
    <w:rsid w:val="00CF5110"/>
    <w:rsid w:val="00CF785F"/>
    <w:rsid w:val="00CF7F0A"/>
    <w:rsid w:val="00D05C0A"/>
    <w:rsid w:val="00D06327"/>
    <w:rsid w:val="00D10A6E"/>
    <w:rsid w:val="00D11633"/>
    <w:rsid w:val="00D124F1"/>
    <w:rsid w:val="00D148DA"/>
    <w:rsid w:val="00D164D8"/>
    <w:rsid w:val="00D25C27"/>
    <w:rsid w:val="00D32476"/>
    <w:rsid w:val="00D340EB"/>
    <w:rsid w:val="00D4238B"/>
    <w:rsid w:val="00D438CD"/>
    <w:rsid w:val="00D4791B"/>
    <w:rsid w:val="00D4796A"/>
    <w:rsid w:val="00D50906"/>
    <w:rsid w:val="00D52913"/>
    <w:rsid w:val="00D569BE"/>
    <w:rsid w:val="00D74F8F"/>
    <w:rsid w:val="00D75071"/>
    <w:rsid w:val="00D77E3C"/>
    <w:rsid w:val="00D906B1"/>
    <w:rsid w:val="00D90C0D"/>
    <w:rsid w:val="00D92D93"/>
    <w:rsid w:val="00DA47D6"/>
    <w:rsid w:val="00DA6E0F"/>
    <w:rsid w:val="00DB194B"/>
    <w:rsid w:val="00DB3A77"/>
    <w:rsid w:val="00DB5575"/>
    <w:rsid w:val="00DC3670"/>
    <w:rsid w:val="00DC6286"/>
    <w:rsid w:val="00DC6349"/>
    <w:rsid w:val="00DD1963"/>
    <w:rsid w:val="00DD3CE6"/>
    <w:rsid w:val="00DD6150"/>
    <w:rsid w:val="00DF1973"/>
    <w:rsid w:val="00DF271B"/>
    <w:rsid w:val="00E00259"/>
    <w:rsid w:val="00E042FF"/>
    <w:rsid w:val="00E04AFA"/>
    <w:rsid w:val="00E053CF"/>
    <w:rsid w:val="00E16F4D"/>
    <w:rsid w:val="00E21525"/>
    <w:rsid w:val="00E23B23"/>
    <w:rsid w:val="00E309B6"/>
    <w:rsid w:val="00E30C4D"/>
    <w:rsid w:val="00E31779"/>
    <w:rsid w:val="00E33B12"/>
    <w:rsid w:val="00E415A6"/>
    <w:rsid w:val="00E4319D"/>
    <w:rsid w:val="00E44F65"/>
    <w:rsid w:val="00E456CF"/>
    <w:rsid w:val="00E50D26"/>
    <w:rsid w:val="00E510CD"/>
    <w:rsid w:val="00E534A8"/>
    <w:rsid w:val="00E5452E"/>
    <w:rsid w:val="00E64B81"/>
    <w:rsid w:val="00E6583F"/>
    <w:rsid w:val="00E82419"/>
    <w:rsid w:val="00E86A7B"/>
    <w:rsid w:val="00E92C5D"/>
    <w:rsid w:val="00E93BE1"/>
    <w:rsid w:val="00E94EBD"/>
    <w:rsid w:val="00EA0266"/>
    <w:rsid w:val="00EA6398"/>
    <w:rsid w:val="00EB0A51"/>
    <w:rsid w:val="00EB3C61"/>
    <w:rsid w:val="00EC0BAB"/>
    <w:rsid w:val="00EC2020"/>
    <w:rsid w:val="00EC2F49"/>
    <w:rsid w:val="00EC311E"/>
    <w:rsid w:val="00EC3984"/>
    <w:rsid w:val="00EC399C"/>
    <w:rsid w:val="00EC5049"/>
    <w:rsid w:val="00ED249A"/>
    <w:rsid w:val="00ED5D31"/>
    <w:rsid w:val="00ED71F6"/>
    <w:rsid w:val="00EE1397"/>
    <w:rsid w:val="00EE3C47"/>
    <w:rsid w:val="00EF31E5"/>
    <w:rsid w:val="00EF5DCB"/>
    <w:rsid w:val="00EF6FC8"/>
    <w:rsid w:val="00F02F4D"/>
    <w:rsid w:val="00F135B6"/>
    <w:rsid w:val="00F16CAB"/>
    <w:rsid w:val="00F21472"/>
    <w:rsid w:val="00F2166B"/>
    <w:rsid w:val="00F22A47"/>
    <w:rsid w:val="00F31A64"/>
    <w:rsid w:val="00F31E16"/>
    <w:rsid w:val="00F31FD0"/>
    <w:rsid w:val="00F32693"/>
    <w:rsid w:val="00F33D60"/>
    <w:rsid w:val="00F35F39"/>
    <w:rsid w:val="00F37008"/>
    <w:rsid w:val="00F43372"/>
    <w:rsid w:val="00F45AAC"/>
    <w:rsid w:val="00F478E3"/>
    <w:rsid w:val="00F50398"/>
    <w:rsid w:val="00F5696E"/>
    <w:rsid w:val="00F56DAA"/>
    <w:rsid w:val="00F6067A"/>
    <w:rsid w:val="00F645CE"/>
    <w:rsid w:val="00F7448C"/>
    <w:rsid w:val="00F76A84"/>
    <w:rsid w:val="00F77B39"/>
    <w:rsid w:val="00F8317D"/>
    <w:rsid w:val="00F87A4C"/>
    <w:rsid w:val="00F90D14"/>
    <w:rsid w:val="00FA19C4"/>
    <w:rsid w:val="00FA25B4"/>
    <w:rsid w:val="00FA3405"/>
    <w:rsid w:val="00FA531D"/>
    <w:rsid w:val="00FA53CF"/>
    <w:rsid w:val="00FA5EEC"/>
    <w:rsid w:val="00FB0A3F"/>
    <w:rsid w:val="00FB23D5"/>
    <w:rsid w:val="00FB4B65"/>
    <w:rsid w:val="00FB5FC9"/>
    <w:rsid w:val="00FD134C"/>
    <w:rsid w:val="00FD48D3"/>
    <w:rsid w:val="00FD687B"/>
    <w:rsid w:val="00FE2EAD"/>
    <w:rsid w:val="00FF13C8"/>
    <w:rsid w:val="00FF203A"/>
    <w:rsid w:val="00FF26C5"/>
    <w:rsid w:val="00FF2BCC"/>
    <w:rsid w:val="00FF559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752E1C7"/>
  <w15:docId w15:val="{C22AAF1D-D0B2-4598-A0FB-FB55EADD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7C3"/>
    <w:rPr>
      <w:sz w:val="24"/>
      <w:szCs w:val="24"/>
      <w:lang w:val="en-GB" w:eastAsia="en-GB"/>
    </w:rPr>
  </w:style>
  <w:style w:type="paragraph" w:styleId="Heading1">
    <w:name w:val="heading 1"/>
    <w:next w:val="Normal"/>
    <w:qFormat/>
    <w:rsid w:val="00F76A84"/>
    <w:pPr>
      <w:keepNext/>
      <w:spacing w:after="140"/>
      <w:outlineLvl w:val="0"/>
    </w:pPr>
    <w:rPr>
      <w:rFonts w:ascii="Arial" w:hAnsi="Arial" w:cs="Arial"/>
      <w:b/>
      <w:bCs/>
      <w:sz w:val="32"/>
      <w:szCs w:val="48"/>
      <w:lang w:eastAsia="en-GB"/>
    </w:rPr>
  </w:style>
  <w:style w:type="paragraph" w:styleId="Heading2">
    <w:name w:val="heading 2"/>
    <w:basedOn w:val="Heading1"/>
    <w:next w:val="Normal"/>
    <w:qFormat/>
    <w:rsid w:val="00F76A84"/>
    <w:pPr>
      <w:spacing w:after="6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F76A84"/>
    <w:pPr>
      <w:spacing w:after="60"/>
      <w:outlineLvl w:val="2"/>
    </w:pPr>
    <w:rPr>
      <w:bCs w:val="0"/>
      <w:sz w:val="26"/>
      <w:szCs w:val="26"/>
    </w:rPr>
  </w:style>
  <w:style w:type="paragraph" w:styleId="Heading4">
    <w:name w:val="heading 4"/>
    <w:basedOn w:val="Heading1"/>
    <w:next w:val="Normal"/>
    <w:qFormat/>
    <w:rsid w:val="00F76A84"/>
    <w:pPr>
      <w:spacing w:after="60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qFormat/>
    <w:rsid w:val="00F76A84"/>
    <w:pPr>
      <w:spacing w:after="60"/>
      <w:outlineLvl w:val="4"/>
    </w:pPr>
    <w:rPr>
      <w:bCs w:val="0"/>
      <w:iCs/>
      <w:sz w:val="22"/>
      <w:szCs w:val="26"/>
    </w:rPr>
  </w:style>
  <w:style w:type="paragraph" w:styleId="Heading6">
    <w:name w:val="heading 6"/>
    <w:basedOn w:val="Heading1"/>
    <w:next w:val="Normal"/>
    <w:qFormat/>
    <w:rsid w:val="000D764E"/>
    <w:pPr>
      <w:spacing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Heading1"/>
    <w:next w:val="Normal"/>
    <w:qFormat/>
    <w:rsid w:val="000D764E"/>
    <w:pPr>
      <w:spacing w:after="60"/>
      <w:outlineLvl w:val="6"/>
    </w:pPr>
    <w:rPr>
      <w:sz w:val="20"/>
    </w:rPr>
  </w:style>
  <w:style w:type="paragraph" w:styleId="Heading8">
    <w:name w:val="heading 8"/>
    <w:basedOn w:val="Heading1"/>
    <w:next w:val="Normal"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semiHidden/>
    <w:rsid w:val="00F16CAB"/>
    <w:pPr>
      <w:tabs>
        <w:tab w:val="center" w:pos="4820"/>
        <w:tab w:val="right" w:pos="9639"/>
      </w:tabs>
      <w:spacing w:after="0"/>
    </w:pPr>
    <w:rPr>
      <w:b w:val="0"/>
      <w:sz w:val="18"/>
    </w:rPr>
  </w:style>
  <w:style w:type="paragraph" w:styleId="Footer">
    <w:name w:val="footer"/>
    <w:basedOn w:val="Header"/>
    <w:link w:val="FooterChar"/>
    <w:uiPriority w:val="99"/>
    <w:rsid w:val="006E26E8"/>
    <w:pPr>
      <w:tabs>
        <w:tab w:val="clear" w:pos="4820"/>
      </w:tabs>
    </w:p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  <w:pPr>
      <w:spacing w:after="120"/>
    </w:pPr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basedOn w:val="TableNormal"/>
    <w:rsid w:val="001C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C07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07C3"/>
    <w:rPr>
      <w:sz w:val="20"/>
      <w:szCs w:val="20"/>
    </w:rPr>
  </w:style>
  <w:style w:type="paragraph" w:styleId="BalloonText">
    <w:name w:val="Balloon Text"/>
    <w:basedOn w:val="Normal"/>
    <w:semiHidden/>
    <w:rsid w:val="001C0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0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816E5"/>
    <w:rPr>
      <w:rFonts w:ascii="Arial" w:hAnsi="Arial" w:cs="Arial"/>
      <w:bCs/>
      <w:sz w:val="18"/>
      <w:szCs w:val="48"/>
      <w:lang w:eastAsia="en-GB"/>
    </w:rPr>
  </w:style>
  <w:style w:type="character" w:styleId="Hyperlink">
    <w:name w:val="Hyperlink"/>
    <w:basedOn w:val="DefaultParagraphFont"/>
    <w:unhideWhenUsed/>
    <w:rsid w:val="00B521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1E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158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7C3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57C39"/>
    <w:rPr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57C39"/>
    <w:rPr>
      <w:b/>
      <w:bCs/>
      <w:lang w:val="en-GB" w:eastAsia="en-GB"/>
    </w:rPr>
  </w:style>
  <w:style w:type="character" w:styleId="FollowedHyperlink">
    <w:name w:val="FollowedHyperlink"/>
    <w:basedOn w:val="DefaultParagraphFont"/>
    <w:semiHidden/>
    <w:unhideWhenUsed/>
    <w:rsid w:val="008C6D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mapspublic.aucklandcouncil.govt.nz/viewer/index.html" TargetMode="External"/><Relationship Id="rId18" Type="http://schemas.openxmlformats.org/officeDocument/2006/relationships/hyperlink" Target="https://geomapspublic.aucklandcouncil.govt.nz/viewer/index.html" TargetMode="External"/><Relationship Id="rId26" Type="http://schemas.openxmlformats.org/officeDocument/2006/relationships/hyperlink" Target="http://legislation.govt.nz/regulation/public/2003/0153/latest/DLM3400701.html" TargetMode="External"/><Relationship Id="rId39" Type="http://schemas.openxmlformats.org/officeDocument/2006/relationships/hyperlink" Target="https://geomapspublic.aucklandcouncil.govt.nz/viewer/index.html" TargetMode="External"/><Relationship Id="rId21" Type="http://schemas.openxmlformats.org/officeDocument/2006/relationships/hyperlink" Target="https://www.aucklandcouncil.govt.nz/building-and-consents/Documents/forma-application-resource-consent.pdf" TargetMode="External"/><Relationship Id="rId34" Type="http://schemas.openxmlformats.org/officeDocument/2006/relationships/hyperlink" Target="http://content.aucklanddesignmanual.co.nz/regulations/practice-notes/Documents/RC%203.2.16%20Minor%20Dwellings.pdf" TargetMode="External"/><Relationship Id="rId42" Type="http://schemas.openxmlformats.org/officeDocument/2006/relationships/hyperlink" Target="http://content.aucklanddesignmanual.co.nz/regulations/practice-notes/Documents/RC%203.2.18%20E36%20Overland%20Flow%20Paths.pdf" TargetMode="External"/><Relationship Id="rId47" Type="http://schemas.openxmlformats.org/officeDocument/2006/relationships/hyperlink" Target="https://environment.govt.nz/acts-and-regulations/regulations/nes-electricity-transmission-activities/" TargetMode="External"/><Relationship Id="rId50" Type="http://schemas.openxmlformats.org/officeDocument/2006/relationships/hyperlink" Target="https://environment.govt.nz/acts-and-regulations/regulations/national-environmental-standards-for-plantation-forestry/" TargetMode="External"/><Relationship Id="rId55" Type="http://schemas.openxmlformats.org/officeDocument/2006/relationships/hyperlink" Target="https://www.aucklandcouncil.govt.nz/plans-projects-policies-reports-bylaws/our-plans-strategies/unitary-plan/auckland-unitary-plan-modifications/Pages/default.aspx" TargetMode="External"/><Relationship Id="rId63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geomapspublic.aucklandcouncil.govt.nz/viewer/index.html" TargetMode="External"/><Relationship Id="rId20" Type="http://schemas.openxmlformats.org/officeDocument/2006/relationships/hyperlink" Target="https://geomapspublic.aucklandcouncil.govt.nz/viewer/index.html" TargetMode="External"/><Relationship Id="rId29" Type="http://schemas.openxmlformats.org/officeDocument/2006/relationships/hyperlink" Target="http://www.legislation.govt.nz/act/public/1991/0069/latest/link.aspx?id=DLM242008" TargetMode="External"/><Relationship Id="rId41" Type="http://schemas.openxmlformats.org/officeDocument/2006/relationships/hyperlink" Target="https://unitaryplanmaps.aucklandcouncil.govt.nz/upviewer/" TargetMode="External"/><Relationship Id="rId54" Type="http://schemas.openxmlformats.org/officeDocument/2006/relationships/hyperlink" Target="http://www.legislation.govt.nz/act/public/1991/0069/latest/DLM230265.html" TargetMode="External"/><Relationship Id="rId62" Type="http://schemas.openxmlformats.org/officeDocument/2006/relationships/hyperlink" Target="mailto:RCpractice@aucklandcouncil.govt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taryplanmaps.aucklandcouncil.govt.nz/upviewer/" TargetMode="External"/><Relationship Id="rId24" Type="http://schemas.openxmlformats.org/officeDocument/2006/relationships/hyperlink" Target="http://www.legislation.govt.nz/act/public/1991/0069/latest/link.aspx?id=DLM233848" TargetMode="External"/><Relationship Id="rId32" Type="http://schemas.openxmlformats.org/officeDocument/2006/relationships/hyperlink" Target="http://legislation.govt.nz/regulation/public/2003/0153/latest/DLM3400701.html" TargetMode="External"/><Relationship Id="rId37" Type="http://schemas.openxmlformats.org/officeDocument/2006/relationships/hyperlink" Target="http://www.aucklanddesignmanual.co.nz/regulations/consent-conditions-manual" TargetMode="External"/><Relationship Id="rId40" Type="http://schemas.openxmlformats.org/officeDocument/2006/relationships/hyperlink" Target="https://acintranet.aklc.govt.nz/EN/departments/resourceconsents/Resource%20Consents%20Document%20Control%20Masters/RC%202.3.8%20Signage%20Bylaw.pdf" TargetMode="External"/><Relationship Id="rId45" Type="http://schemas.openxmlformats.org/officeDocument/2006/relationships/hyperlink" Target="https://environment.govt.nz/acts-and-regulations/regulations/national-environmental-standard-for-sources-of-human-drinking-water/" TargetMode="External"/><Relationship Id="rId53" Type="http://schemas.openxmlformats.org/officeDocument/2006/relationships/hyperlink" Target="https://environment.govt.nz/acts-and-regulations/regulations/national-environmental-standards-for-freshwater/" TargetMode="External"/><Relationship Id="rId58" Type="http://schemas.openxmlformats.org/officeDocument/2006/relationships/hyperlink" Target="https://unitaryplan.aucklandcouncil.govt.nz/pages/plan/Book.aspx?exhibit=AucklandUnitaryPlan_Print" TargetMode="External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eomapspublic.aucklandcouncil.govt.nz/viewer/index.html" TargetMode="External"/><Relationship Id="rId23" Type="http://schemas.openxmlformats.org/officeDocument/2006/relationships/hyperlink" Target="http://www.legislation.govt.nz/act/public/2011/0003/latest/DLM3213131.html" TargetMode="External"/><Relationship Id="rId28" Type="http://schemas.openxmlformats.org/officeDocument/2006/relationships/hyperlink" Target="http://www.doc.govt.nz/about-us/science-publications/conservation-publications/marine-and-coastal/new-zealand-coastal-policy-statement/" TargetMode="External"/><Relationship Id="rId36" Type="http://schemas.openxmlformats.org/officeDocument/2006/relationships/hyperlink" Target="https://unitaryplanmaps.aucklandcouncil.govt.nz/upviewer/" TargetMode="External"/><Relationship Id="rId49" Type="http://schemas.openxmlformats.org/officeDocument/2006/relationships/hyperlink" Target="https://environment.govt.nz/publications/hazardous-activities-and-industries-list-hail/" TargetMode="External"/><Relationship Id="rId57" Type="http://schemas.openxmlformats.org/officeDocument/2006/relationships/hyperlink" Target="http://www.aucklanddesignmanual.co.nz/regulations/practice-notes" TargetMode="External"/><Relationship Id="rId61" Type="http://schemas.openxmlformats.org/officeDocument/2006/relationships/hyperlink" Target="https://unitaryplan.aucklandcouncil.govt.nz/Images/Auckland%20Unitary%20Plan%20Operative/Chapter%20J%20Definitions/Chapter%20J%20-%20Definitions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legislation.govt.nz/regulation/public/2011/0361/latest/DLM4052228.html" TargetMode="External"/><Relationship Id="rId31" Type="http://schemas.openxmlformats.org/officeDocument/2006/relationships/hyperlink" Target="http://legislation.govt.nz/regulation/public/2003/0153/latest/DLM3400701.html" TargetMode="External"/><Relationship Id="rId44" Type="http://schemas.openxmlformats.org/officeDocument/2006/relationships/hyperlink" Target="https://environment.govt.nz/acts-and-regulations/regulations/national-environmental-standards-for-air-quality/" TargetMode="External"/><Relationship Id="rId52" Type="http://schemas.openxmlformats.org/officeDocument/2006/relationships/hyperlink" Target="https://environment.govt.nz/acts-and-regulations/regulations/national-environmental-standard-for-marine-aquaculture/" TargetMode="External"/><Relationship Id="rId60" Type="http://schemas.openxmlformats.org/officeDocument/2006/relationships/hyperlink" Target="https://www.aucklandcouncil.govt.nz/geospatial/geomaps/Pages/default.aspx" TargetMode="External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eomapspublic.aucklandcouncil.govt.nz/viewer/index.html" TargetMode="External"/><Relationship Id="rId22" Type="http://schemas.openxmlformats.org/officeDocument/2006/relationships/hyperlink" Target="http://www.legislation.govt.nz/act/public/1991/0069/latest/link.aspx?id=DLM235220" TargetMode="External"/><Relationship Id="rId27" Type="http://schemas.openxmlformats.org/officeDocument/2006/relationships/hyperlink" Target="http://www.legislation.govt.nz/act/public/1991/0069/latest/DLM234355.html" TargetMode="External"/><Relationship Id="rId30" Type="http://schemas.openxmlformats.org/officeDocument/2006/relationships/hyperlink" Target="https://www.aucklandcouncil.govt.nz/building-and-consents/understanding-building-consents-process/prepare-application/prepare-resource-consent-application/Pages/written-approval-affected-persons.aspx" TargetMode="External"/><Relationship Id="rId35" Type="http://schemas.openxmlformats.org/officeDocument/2006/relationships/hyperlink" Target="https://www.aucklanddesignmanual.co.nz/regulations/consent-conditions-manual" TargetMode="External"/><Relationship Id="rId43" Type="http://schemas.openxmlformats.org/officeDocument/2006/relationships/hyperlink" Target="https://geomapspublic.aucklandcouncil.govt.nz/viewer/index.html" TargetMode="External"/><Relationship Id="rId48" Type="http://schemas.openxmlformats.org/officeDocument/2006/relationships/hyperlink" Target="https://environment.govt.nz/acts-and-regulations/regulations/national-environmental-standard-for-assessing-and-managing-contaminants-in-soil-to-protect-human-health/" TargetMode="External"/><Relationship Id="rId56" Type="http://schemas.openxmlformats.org/officeDocument/2006/relationships/hyperlink" Target="https://unitaryplanmaps.aucklandcouncil.govt.nz/upviewer/" TargetMode="External"/><Relationship Id="rId64" Type="http://schemas.openxmlformats.org/officeDocument/2006/relationships/footer" Target="footer2.xml"/><Relationship Id="rId8" Type="http://schemas.openxmlformats.org/officeDocument/2006/relationships/footnotes" Target="footnotes.xml"/><Relationship Id="rId51" Type="http://schemas.openxmlformats.org/officeDocument/2006/relationships/hyperlink" Target="https://environment.govt.nz/acts-and-regulations/regulations/nes-storing-tyres-outdoor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ucklandcouncil.govt.nz/plans-projects-policies-reports-bylaws/our-plans-strategies/unitary-plan/auckland-unitary-plan-modifications/proposed-plan-changes/Pages/default.aspx" TargetMode="External"/><Relationship Id="rId17" Type="http://schemas.openxmlformats.org/officeDocument/2006/relationships/hyperlink" Target="https://geomapspublic.aucklandcouncil.govt.nz/viewer/index.html" TargetMode="External"/><Relationship Id="rId25" Type="http://schemas.openxmlformats.org/officeDocument/2006/relationships/hyperlink" Target="http://www.legislation.govt.nz/act/public/1991/0069/latest/link.aspx?id=DLM233881" TargetMode="External"/><Relationship Id="rId33" Type="http://schemas.openxmlformats.org/officeDocument/2006/relationships/hyperlink" Target="http://content.aucklanddesignmanual.co.nz/regulations/practice-notes/Documents/RC%203.3.6%20New%20Dwellings%20in%20the%20High%20Aircraft%20Noise%20Area%20(external).pdf" TargetMode="External"/><Relationship Id="rId38" Type="http://schemas.openxmlformats.org/officeDocument/2006/relationships/hyperlink" Target="http://www.maorilandonline.govt.nz/gis/map/search.htm" TargetMode="External"/><Relationship Id="rId46" Type="http://schemas.openxmlformats.org/officeDocument/2006/relationships/hyperlink" Target="https://environment.govt.nz/acts-and-regulations/regulations/national-environmental-standards-for-telecommunication-facilities/" TargetMode="External"/><Relationship Id="rId59" Type="http://schemas.openxmlformats.org/officeDocument/2006/relationships/hyperlink" Target="http://www.aucklanddesignmanual.co.nz/regulations/consent-conditions-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D4DCD7025C74EB5A95C1C6AA63B8D" ma:contentTypeVersion="2" ma:contentTypeDescription="Create a new document." ma:contentTypeScope="" ma:versionID="c0f0695b64a6a34b2cb3d7d214278098">
  <xsd:schema xmlns:xsd="http://www.w3.org/2001/XMLSchema" xmlns:xs="http://www.w3.org/2001/XMLSchema" xmlns:p="http://schemas.microsoft.com/office/2006/metadata/properties" xmlns:ns1="http://schemas.microsoft.com/sharepoint/v3" xmlns:ns2="f8e62e3d-a8ad-468a-afab-46a3bdd2128f" targetNamespace="http://schemas.microsoft.com/office/2006/metadata/properties" ma:root="true" ma:fieldsID="282afdfd8da822c572350de504df241c" ns1:_="" ns2:_="">
    <xsd:import namespace="http://schemas.microsoft.com/sharepoint/v3"/>
    <xsd:import namespace="f8e62e3d-a8ad-468a-afab-46a3bdd2128f"/>
    <xsd:element name="properties">
      <xsd:complexType>
        <xsd:sequence>
          <xsd:element name="documentManagement">
            <xsd:complexType>
              <xsd:all>
                <xsd:element ref="ns2:c684ffae6dad4ef4bbef503f1a706ea4" minOccurs="0"/>
                <xsd:element ref="ns2:TaxCatchAll" minOccurs="0"/>
                <xsd:element ref="ns2:TaxCatchAllLabel" minOccurs="0"/>
                <xsd:element ref="ns2:m2480b26297f46768831b26a430aa3a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62e3d-a8ad-468a-afab-46a3bdd2128f" elementFormDefault="qualified">
    <xsd:import namespace="http://schemas.microsoft.com/office/2006/documentManagement/types"/>
    <xsd:import namespace="http://schemas.microsoft.com/office/infopath/2007/PartnerControls"/>
    <xsd:element name="c684ffae6dad4ef4bbef503f1a706ea4" ma:index="8" nillable="true" ma:taxonomy="true" ma:internalName="c684ffae6dad4ef4bbef503f1a706ea4" ma:taxonomyFieldName="DesignSubject" ma:displayName="Design Subject" ma:readOnly="false" ma:fieldId="{c684ffae-6dad-4ef4-bbef-503f1a706ea4}" ma:taxonomyMulti="true" ma:sspId="c21e8235-aa74-4502-af10-d3a5558e8e4c" ma:termSetId="68183c2a-43e6-43cf-b057-4da6bfeea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5c0d75-48d5-4e2a-a7fb-70e63ebd42e2}" ma:internalName="TaxCatchAll" ma:showField="CatchAllData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5c0d75-48d5-4e2a-a7fb-70e63ebd42e2}" ma:internalName="TaxCatchAllLabel" ma:readOnly="true" ma:showField="CatchAllDataLabel" ma:web="f8e62e3d-a8ad-468a-afab-46a3bdd21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2480b26297f46768831b26a430aa3aa" ma:index="12" nillable="true" ma:taxonomy="true" ma:internalName="m2480b26297f46768831b26a430aa3aa" ma:taxonomyFieldName="GeneralTags" ma:displayName="General Tags" ma:readOnly="false" ma:fieldId="{62480b26-297f-4676-8831-b26a430aa3aa}" ma:taxonomyMulti="true" ma:sspId="c21e8235-aa74-4502-af10-d3a5558e8e4c" ma:termSetId="fe734817-d794-41cf-9adc-c9fe6f9d44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e62e3d-a8ad-468a-afab-46a3bdd2128f"/>
    <m2480b26297f46768831b26a430aa3aa xmlns="f8e62e3d-a8ad-468a-afab-46a3bdd2128f">
      <Terms xmlns="http://schemas.microsoft.com/office/infopath/2007/PartnerControls"/>
    </m2480b26297f46768831b26a430aa3aa>
    <PublishingExpirationDate xmlns="http://schemas.microsoft.com/sharepoint/v3" xsi:nil="true"/>
    <PublishingStartDate xmlns="http://schemas.microsoft.com/sharepoint/v3" xsi:nil="true"/>
    <c684ffae6dad4ef4bbef503f1a706ea4 xmlns="f8e62e3d-a8ad-468a-afab-46a3bdd2128f">
      <Terms xmlns="http://schemas.microsoft.com/office/infopath/2007/PartnerControls"/>
    </c684ffae6dad4ef4bbef503f1a706ea4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B3036F-A22F-4EC0-A225-83D0B95A3EB4}"/>
</file>

<file path=customXml/itemProps2.xml><?xml version="1.0" encoding="utf-8"?>
<ds:datastoreItem xmlns:ds="http://schemas.openxmlformats.org/officeDocument/2006/customXml" ds:itemID="{D00C6F1C-BF7F-41AB-BB09-58D2E5072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59C5AF-4335-456B-9C66-E60C8D1AE9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3288</Words>
  <Characters>24599</Characters>
  <Application>Microsoft Office Word</Application>
  <DocSecurity>0</DocSecurity>
  <Lines>204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AUP Urban Res Checklist</vt:lpstr>
    </vt:vector>
  </TitlesOfParts>
  <Company>Auckland City</Company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 6.4.22 Rural Checklist - External</dc:title>
  <dc:creator>Daniel Kinnoch</dc:creator>
  <cp:lastModifiedBy>Siobhann McCabe</cp:lastModifiedBy>
  <cp:revision>2</cp:revision>
  <cp:lastPrinted>2016-08-17T23:07:00Z</cp:lastPrinted>
  <dcterms:created xsi:type="dcterms:W3CDTF">2021-10-28T19:58:00Z</dcterms:created>
  <dcterms:modified xsi:type="dcterms:W3CDTF">2021-10-28T19:58:00Z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0x010100637D4DCD7025C74EB5A95C1C6AA63B8D</vt:lpwstr>
  </property>
</Properties>
</file>