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D98" w:rsidRPr="00341D98" w:rsidRDefault="00043C7A" w:rsidP="00341D98">
      <w:pPr>
        <w:spacing w:line="240" w:lineRule="auto"/>
        <w:rPr>
          <w:rFonts w:ascii="Proxima Nova Rg" w:hAnsi="Proxima Nova Rg"/>
          <w:b/>
          <w:sz w:val="32"/>
          <w:lang w:val="en-NZ"/>
        </w:rPr>
      </w:pPr>
      <w:r>
        <w:rPr>
          <w:rFonts w:ascii="Proxima Nova Rg" w:hAnsi="Proxima Nova Rg"/>
          <w:b/>
          <w:sz w:val="28"/>
          <w:lang w:val="en-NZ"/>
        </w:rPr>
        <w:t>Design for Safety</w:t>
      </w:r>
      <w:r w:rsidR="006B7808" w:rsidRPr="00D70C46">
        <w:rPr>
          <w:rFonts w:ascii="Proxima Nova Rg" w:hAnsi="Proxima Nova Rg"/>
          <w:b/>
          <w:sz w:val="28"/>
          <w:lang w:val="en-NZ"/>
        </w:rPr>
        <w:t xml:space="preserve"> </w:t>
      </w:r>
      <w:r w:rsidR="00C1606D">
        <w:rPr>
          <w:rFonts w:ascii="Proxima Nova Rg" w:hAnsi="Proxima Nova Rg"/>
          <w:b/>
          <w:sz w:val="28"/>
          <w:lang w:val="en-NZ"/>
        </w:rPr>
        <w:t xml:space="preserve">- </w:t>
      </w:r>
      <w:r w:rsidR="006B7808" w:rsidRPr="00D70C46">
        <w:rPr>
          <w:rFonts w:ascii="Proxima Nova Rg" w:hAnsi="Proxima Nova Rg"/>
          <w:b/>
          <w:sz w:val="28"/>
          <w:lang w:val="en-NZ"/>
        </w:rPr>
        <w:t>Feedback Form</w:t>
      </w:r>
      <w:r w:rsidR="00341D98">
        <w:rPr>
          <w:rFonts w:ascii="Proxima Nova Rg" w:hAnsi="Proxima Nova Rg"/>
          <w:b/>
          <w:sz w:val="28"/>
          <w:lang w:val="en-NZ"/>
        </w:rPr>
        <w:t xml:space="preserve"> </w:t>
      </w:r>
      <w:r w:rsidR="00341D98">
        <w:rPr>
          <w:rFonts w:ascii="Proxima Nova Rg" w:hAnsi="Proxima Nova Rg"/>
          <w:b/>
          <w:sz w:val="28"/>
          <w:lang w:val="en-NZ"/>
        </w:rPr>
        <w:br/>
      </w:r>
      <w:r w:rsidR="00341D98" w:rsidRPr="00341D98">
        <w:rPr>
          <w:rFonts w:ascii="Proxima Nova Rg" w:hAnsi="Proxima Nova Rg"/>
          <w:b/>
          <w:lang w:val="en-NZ"/>
        </w:rPr>
        <w:t xml:space="preserve">Version 1, </w:t>
      </w:r>
      <w:r>
        <w:rPr>
          <w:rFonts w:ascii="Proxima Nova Rg" w:hAnsi="Proxima Nova Rg"/>
          <w:b/>
          <w:lang w:val="en-NZ"/>
        </w:rPr>
        <w:t>July</w:t>
      </w:r>
      <w:r w:rsidR="00EB53D9">
        <w:rPr>
          <w:rFonts w:ascii="Proxima Nova Rg" w:hAnsi="Proxima Nova Rg"/>
          <w:b/>
          <w:lang w:val="en-NZ"/>
        </w:rPr>
        <w:t xml:space="preserve"> </w:t>
      </w:r>
      <w:r w:rsidR="00341D98" w:rsidRPr="00341D98">
        <w:rPr>
          <w:rFonts w:ascii="Proxima Nova Rg" w:hAnsi="Proxima Nova Rg"/>
          <w:b/>
          <w:lang w:val="en-NZ"/>
        </w:rPr>
        <w:t>20</w:t>
      </w:r>
      <w:r w:rsidR="00EB53D9">
        <w:rPr>
          <w:rFonts w:ascii="Proxima Nova Rg" w:hAnsi="Proxima Nova Rg"/>
          <w:b/>
          <w:lang w:val="en-NZ"/>
        </w:rPr>
        <w:t>17</w:t>
      </w:r>
    </w:p>
    <w:p w:rsidR="006B7808" w:rsidRDefault="00D70C46" w:rsidP="00D70C46">
      <w:pPr>
        <w:rPr>
          <w:rFonts w:ascii="Proxima Nova Rg" w:hAnsi="Proxima Nova Rg"/>
          <w:sz w:val="22"/>
          <w:u w:val="single"/>
          <w:lang w:val="en-NZ"/>
        </w:rPr>
      </w:pPr>
      <w:r>
        <w:rPr>
          <w:rFonts w:ascii="Proxima Nova Rg" w:hAnsi="Proxima Nova Rg"/>
          <w:sz w:val="22"/>
          <w:lang w:val="en-NZ"/>
        </w:rPr>
        <w:t xml:space="preserve">Found this content helpful? </w:t>
      </w:r>
      <w:r w:rsidR="006B7808" w:rsidRPr="00D70C46">
        <w:rPr>
          <w:rFonts w:ascii="Proxima Nova Rg" w:hAnsi="Proxima Nova Rg"/>
          <w:sz w:val="22"/>
          <w:lang w:val="en-NZ"/>
        </w:rPr>
        <w:t>Spotted a mistake?</w:t>
      </w:r>
      <w:r w:rsidRPr="00D70C46">
        <w:rPr>
          <w:rFonts w:ascii="Proxima Nova Rg" w:hAnsi="Proxima Nova Rg"/>
          <w:sz w:val="22"/>
          <w:lang w:val="en-NZ"/>
        </w:rPr>
        <w:t xml:space="preserve"> We value your feedback. If you have any specific comments regarding </w:t>
      </w:r>
      <w:r w:rsidR="00043C7A">
        <w:rPr>
          <w:rFonts w:ascii="Proxima Nova Rg" w:hAnsi="Proxima Nova Rg"/>
          <w:sz w:val="22"/>
          <w:lang w:val="en-NZ"/>
        </w:rPr>
        <w:t>this guidance</w:t>
      </w:r>
      <w:r w:rsidRPr="00D70C46">
        <w:rPr>
          <w:rFonts w:ascii="Proxima Nova Rg" w:hAnsi="Proxima Nova Rg"/>
          <w:sz w:val="22"/>
          <w:lang w:val="en-NZ"/>
        </w:rPr>
        <w:t xml:space="preserve"> please use this</w:t>
      </w:r>
      <w:r>
        <w:rPr>
          <w:rFonts w:ascii="Proxima Nova Rg" w:hAnsi="Proxima Nova Rg"/>
          <w:sz w:val="22"/>
          <w:lang w:val="en-NZ"/>
        </w:rPr>
        <w:t xml:space="preserve"> form to record it and email to </w:t>
      </w:r>
      <w:hyperlink r:id="rId7" w:history="1">
        <w:r w:rsidR="00631944" w:rsidRPr="003630DA">
          <w:rPr>
            <w:rStyle w:val="Hyperlink"/>
            <w:rFonts w:ascii="Proxima Nova Rg" w:hAnsi="Proxima Nova Rg"/>
            <w:sz w:val="22"/>
            <w:lang w:val="en-NZ"/>
          </w:rPr>
          <w:t>akdesignmanual@aucklandcouncil.govt.nz</w:t>
        </w:r>
      </w:hyperlink>
      <w:r>
        <w:rPr>
          <w:rFonts w:ascii="Proxima Nova Rg" w:hAnsi="Proxima Nova Rg"/>
          <w:sz w:val="22"/>
          <w:u w:val="single"/>
          <w:lang w:val="en-NZ"/>
        </w:rPr>
        <w:t>.</w:t>
      </w:r>
    </w:p>
    <w:p w:rsidR="00F20438" w:rsidRPr="000E636D" w:rsidRDefault="00D70C46" w:rsidP="004478C7">
      <w:pPr>
        <w:rPr>
          <w:rFonts w:ascii="Proxima Nova Rg" w:hAnsi="Proxima Nova Rg"/>
          <w:sz w:val="22"/>
          <w:lang w:val="en-NZ"/>
        </w:rPr>
      </w:pPr>
      <w:r>
        <w:rPr>
          <w:rFonts w:ascii="Proxima Nova Rg" w:hAnsi="Proxima Nova Rg"/>
          <w:sz w:val="22"/>
          <w:lang w:val="en-NZ"/>
        </w:rPr>
        <w:t>The Auckland Design Manual will be collating</w:t>
      </w:r>
      <w:r w:rsidR="00043C7A">
        <w:rPr>
          <w:rFonts w:ascii="Proxima Nova Rg" w:hAnsi="Proxima Nova Rg"/>
          <w:sz w:val="22"/>
          <w:lang w:val="en-NZ"/>
        </w:rPr>
        <w:t xml:space="preserve"> feedback on the content of Design for Safety </w:t>
      </w:r>
      <w:r>
        <w:rPr>
          <w:rFonts w:ascii="Proxima Nova Rg" w:hAnsi="Proxima Nova Rg"/>
          <w:sz w:val="22"/>
          <w:lang w:val="en-NZ"/>
        </w:rPr>
        <w:t xml:space="preserve">until </w:t>
      </w:r>
      <w:r w:rsidR="00043C7A">
        <w:rPr>
          <w:rFonts w:ascii="Proxima Nova Rg" w:hAnsi="Proxima Nova Rg"/>
          <w:sz w:val="22"/>
          <w:lang w:val="en-NZ"/>
        </w:rPr>
        <w:t>August</w:t>
      </w:r>
      <w:r>
        <w:rPr>
          <w:rFonts w:ascii="Proxima Nova Rg" w:hAnsi="Proxima Nova Rg"/>
          <w:sz w:val="22"/>
          <w:lang w:val="en-NZ"/>
        </w:rPr>
        <w:t xml:space="preserve"> </w:t>
      </w:r>
      <w:r w:rsidR="00043C7A">
        <w:rPr>
          <w:rFonts w:ascii="Proxima Nova Rg" w:hAnsi="Proxima Nova Rg"/>
          <w:sz w:val="22"/>
          <w:lang w:val="en-NZ"/>
        </w:rPr>
        <w:t>21</w:t>
      </w:r>
      <w:r w:rsidR="00043C7A" w:rsidRPr="00043C7A">
        <w:rPr>
          <w:rFonts w:ascii="Proxima Nova Rg" w:hAnsi="Proxima Nova Rg"/>
          <w:sz w:val="22"/>
          <w:vertAlign w:val="superscript"/>
          <w:lang w:val="en-NZ"/>
        </w:rPr>
        <w:t>s</w:t>
      </w:r>
      <w:r w:rsidRPr="00D70C46">
        <w:rPr>
          <w:rFonts w:ascii="Proxima Nova Rg" w:hAnsi="Proxima Nova Rg"/>
          <w:sz w:val="22"/>
          <w:vertAlign w:val="superscript"/>
          <w:lang w:val="en-NZ"/>
        </w:rPr>
        <w:t>t</w:t>
      </w:r>
      <w:r>
        <w:rPr>
          <w:rFonts w:ascii="Proxima Nova Rg" w:hAnsi="Proxima Nova Rg"/>
          <w:sz w:val="22"/>
          <w:lang w:val="en-NZ"/>
        </w:rPr>
        <w:t xml:space="preserve"> 2017. </w:t>
      </w:r>
      <w:r w:rsidR="00EB53D9">
        <w:rPr>
          <w:rFonts w:ascii="Proxima Nova Rg" w:hAnsi="Proxima Nova Rg"/>
          <w:sz w:val="22"/>
          <w:lang w:val="en-NZ"/>
        </w:rPr>
        <w:t xml:space="preserve">We’ll </w:t>
      </w:r>
      <w:r w:rsidR="00C1606D">
        <w:rPr>
          <w:rFonts w:ascii="Proxima Nova Rg" w:hAnsi="Proxima Nova Rg"/>
          <w:sz w:val="22"/>
          <w:lang w:val="en-NZ"/>
        </w:rPr>
        <w:t>use this</w:t>
      </w:r>
      <w:r w:rsidR="00EB53D9">
        <w:rPr>
          <w:rFonts w:ascii="Proxima Nova Rg" w:hAnsi="Proxima Nova Rg"/>
          <w:sz w:val="22"/>
          <w:lang w:val="en-NZ"/>
        </w:rPr>
        <w:t xml:space="preserve"> information</w:t>
      </w:r>
      <w:r w:rsidR="00C1606D">
        <w:rPr>
          <w:rFonts w:ascii="Proxima Nova Rg" w:hAnsi="Proxima Nova Rg"/>
          <w:sz w:val="22"/>
          <w:lang w:val="en-NZ"/>
        </w:rPr>
        <w:t xml:space="preserve"> to </w:t>
      </w:r>
      <w:r w:rsidR="00EB53D9">
        <w:rPr>
          <w:rFonts w:ascii="Proxima Nova Rg" w:hAnsi="Proxima Nova Rg"/>
          <w:sz w:val="22"/>
          <w:lang w:val="en-NZ"/>
        </w:rPr>
        <w:t>further refine</w:t>
      </w:r>
      <w:r w:rsidR="00C1606D">
        <w:rPr>
          <w:rFonts w:ascii="Proxima Nova Rg" w:hAnsi="Proxima Nova Rg"/>
          <w:sz w:val="22"/>
          <w:lang w:val="en-NZ"/>
        </w:rPr>
        <w:t xml:space="preserve"> </w:t>
      </w:r>
      <w:r w:rsidR="00EB53D9">
        <w:rPr>
          <w:rFonts w:ascii="Proxima Nova Rg" w:hAnsi="Proxima Nova Rg"/>
          <w:sz w:val="22"/>
          <w:lang w:val="en-NZ"/>
        </w:rPr>
        <w:t xml:space="preserve">the </w:t>
      </w:r>
      <w:r w:rsidR="00043C7A">
        <w:rPr>
          <w:rFonts w:ascii="Proxima Nova Rg" w:hAnsi="Proxima Nova Rg"/>
          <w:sz w:val="22"/>
          <w:lang w:val="en-NZ"/>
        </w:rPr>
        <w:t>guidance</w:t>
      </w:r>
      <w:r w:rsidR="00EB53D9">
        <w:rPr>
          <w:rFonts w:ascii="Proxima Nova Rg" w:hAnsi="Proxima Nova Rg"/>
          <w:sz w:val="22"/>
          <w:lang w:val="en-NZ"/>
        </w:rPr>
        <w:t xml:space="preserve">, as well as for the development of </w:t>
      </w:r>
      <w:r w:rsidR="00043C7A">
        <w:rPr>
          <w:rFonts w:ascii="Proxima Nova Rg" w:hAnsi="Proxima Nova Rg"/>
          <w:sz w:val="22"/>
          <w:lang w:val="en-NZ"/>
        </w:rPr>
        <w:t>any future content</w:t>
      </w:r>
      <w:r w:rsidR="00EB53D9">
        <w:rPr>
          <w:rFonts w:ascii="Proxima Nova Rg" w:hAnsi="Proxima Nova Rg"/>
          <w:sz w:val="22"/>
          <w:lang w:val="en-NZ"/>
        </w:rPr>
        <w:t>.</w:t>
      </w:r>
      <w:bookmarkStart w:id="0" w:name="_GoBack"/>
      <w:bookmarkEnd w:id="0"/>
    </w:p>
    <w:tbl>
      <w:tblPr>
        <w:tblStyle w:val="TableGrid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701"/>
        <w:gridCol w:w="2410"/>
        <w:gridCol w:w="6095"/>
      </w:tblGrid>
      <w:tr w:rsidR="00043C7A" w:rsidRPr="00C1606D" w:rsidTr="00F20438">
        <w:trPr>
          <w:trHeight w:val="931"/>
        </w:trPr>
        <w:tc>
          <w:tcPr>
            <w:tcW w:w="1701" w:type="dxa"/>
          </w:tcPr>
          <w:p w:rsidR="00043C7A" w:rsidRDefault="00043C7A" w:rsidP="00A06E38">
            <w:pPr>
              <w:jc w:val="center"/>
              <w:rPr>
                <w:rFonts w:ascii="Proxima Nova Rg" w:hAnsi="Proxima Nova Rg"/>
                <w:b/>
                <w:sz w:val="22"/>
                <w:szCs w:val="22"/>
                <w:lang w:val="en-NZ"/>
              </w:rPr>
            </w:pPr>
            <w:r>
              <w:rPr>
                <w:rFonts w:ascii="Proxima Nova Rg" w:hAnsi="Proxima Nova Rg"/>
                <w:b/>
                <w:sz w:val="22"/>
                <w:szCs w:val="22"/>
                <w:lang w:val="en-NZ"/>
              </w:rPr>
              <w:t>Chapter</w:t>
            </w:r>
          </w:p>
          <w:p w:rsidR="00043C7A" w:rsidRPr="00043C7A" w:rsidRDefault="00043C7A" w:rsidP="00A06E38">
            <w:pPr>
              <w:jc w:val="center"/>
              <w:rPr>
                <w:rFonts w:ascii="Proxima Nova Rg" w:hAnsi="Proxima Nova Rg"/>
                <w:sz w:val="22"/>
                <w:szCs w:val="22"/>
                <w:lang w:val="en-NZ"/>
              </w:rPr>
            </w:pPr>
            <w:r>
              <w:rPr>
                <w:rFonts w:ascii="Proxima Nova Rg" w:hAnsi="Proxima Nova Rg"/>
                <w:sz w:val="22"/>
                <w:szCs w:val="22"/>
                <w:lang w:val="en-NZ"/>
              </w:rPr>
              <w:t>(i.e. Connected Streets)</w:t>
            </w:r>
          </w:p>
        </w:tc>
        <w:tc>
          <w:tcPr>
            <w:tcW w:w="2410" w:type="dxa"/>
          </w:tcPr>
          <w:p w:rsidR="00043C7A" w:rsidRDefault="00043C7A" w:rsidP="00A06E38">
            <w:pPr>
              <w:jc w:val="center"/>
              <w:rPr>
                <w:rFonts w:ascii="Proxima Nova Rg" w:hAnsi="Proxima Nova Rg"/>
                <w:b/>
                <w:sz w:val="22"/>
                <w:szCs w:val="22"/>
                <w:lang w:val="en-NZ"/>
              </w:rPr>
            </w:pPr>
            <w:r>
              <w:rPr>
                <w:rFonts w:ascii="Proxima Nova Rg" w:hAnsi="Proxima Nova Rg"/>
                <w:b/>
                <w:sz w:val="22"/>
                <w:szCs w:val="22"/>
                <w:lang w:val="en-NZ"/>
              </w:rPr>
              <w:t>Section &amp; Subsection</w:t>
            </w:r>
          </w:p>
          <w:p w:rsidR="00043C7A" w:rsidRPr="00EB53D9" w:rsidRDefault="00043C7A" w:rsidP="00043C7A">
            <w:pPr>
              <w:jc w:val="center"/>
              <w:rPr>
                <w:rFonts w:ascii="Proxima Nova Rg" w:hAnsi="Proxima Nova Rg"/>
                <w:sz w:val="22"/>
                <w:szCs w:val="22"/>
                <w:lang w:val="en-NZ"/>
              </w:rPr>
            </w:pPr>
            <w:r w:rsidRPr="00EB53D9">
              <w:rPr>
                <w:rFonts w:ascii="Proxima Nova Rg" w:hAnsi="Proxima Nova Rg"/>
                <w:sz w:val="22"/>
                <w:szCs w:val="22"/>
                <w:lang w:val="en-NZ"/>
              </w:rPr>
              <w:t xml:space="preserve">(i.e. </w:t>
            </w:r>
            <w:r>
              <w:rPr>
                <w:rFonts w:ascii="Proxima Nova Rg" w:hAnsi="Proxima Nova Rg"/>
                <w:sz w:val="22"/>
                <w:szCs w:val="22"/>
                <w:lang w:val="en-NZ"/>
              </w:rPr>
              <w:t>Best practice for safe connections</w:t>
            </w:r>
            <w:r w:rsidRPr="00EB53D9">
              <w:rPr>
                <w:rFonts w:ascii="Proxima Nova Rg" w:hAnsi="Proxima Nova Rg"/>
                <w:sz w:val="22"/>
                <w:szCs w:val="22"/>
                <w:lang w:val="en-NZ"/>
              </w:rPr>
              <w:t>)</w:t>
            </w:r>
          </w:p>
        </w:tc>
        <w:tc>
          <w:tcPr>
            <w:tcW w:w="6095" w:type="dxa"/>
          </w:tcPr>
          <w:p w:rsidR="00043C7A" w:rsidRPr="00C1606D" w:rsidRDefault="00043C7A" w:rsidP="00A06E38">
            <w:pPr>
              <w:jc w:val="center"/>
              <w:rPr>
                <w:rFonts w:ascii="Proxima Nova Rg" w:hAnsi="Proxima Nova Rg"/>
                <w:b/>
                <w:sz w:val="22"/>
                <w:szCs w:val="22"/>
                <w:lang w:val="en-NZ"/>
              </w:rPr>
            </w:pPr>
            <w:r w:rsidRPr="00C1606D">
              <w:rPr>
                <w:rFonts w:ascii="Proxima Nova Rg" w:hAnsi="Proxima Nova Rg"/>
                <w:b/>
                <w:sz w:val="22"/>
                <w:szCs w:val="22"/>
                <w:lang w:val="en-NZ"/>
              </w:rPr>
              <w:t>Your comment, and reason for amendment</w:t>
            </w:r>
          </w:p>
        </w:tc>
      </w:tr>
      <w:tr w:rsidR="00043C7A" w:rsidRPr="00C1606D" w:rsidTr="00F20438">
        <w:trPr>
          <w:trHeight w:val="3064"/>
        </w:trPr>
        <w:tc>
          <w:tcPr>
            <w:tcW w:w="1701" w:type="dxa"/>
            <w:vAlign w:val="center"/>
          </w:tcPr>
          <w:p w:rsidR="00043C7A" w:rsidRPr="00C1606D" w:rsidRDefault="00043C7A" w:rsidP="00043C7A">
            <w:pPr>
              <w:rPr>
                <w:rFonts w:ascii="Proxima Nova Rg" w:hAnsi="Proxima Nova Rg"/>
                <w:sz w:val="22"/>
                <w:szCs w:val="22"/>
                <w:lang w:val="en-NZ"/>
              </w:rPr>
            </w:pPr>
          </w:p>
        </w:tc>
        <w:tc>
          <w:tcPr>
            <w:tcW w:w="2410" w:type="dxa"/>
            <w:vAlign w:val="center"/>
          </w:tcPr>
          <w:p w:rsidR="00043C7A" w:rsidRPr="00C1606D" w:rsidRDefault="00043C7A" w:rsidP="00D70C46">
            <w:pPr>
              <w:rPr>
                <w:rFonts w:ascii="Proxima Nova Rg" w:hAnsi="Proxima Nova Rg"/>
                <w:sz w:val="22"/>
                <w:szCs w:val="22"/>
                <w:lang w:val="en-NZ"/>
              </w:rPr>
            </w:pPr>
          </w:p>
        </w:tc>
        <w:tc>
          <w:tcPr>
            <w:tcW w:w="6095" w:type="dxa"/>
            <w:vAlign w:val="center"/>
          </w:tcPr>
          <w:p w:rsidR="00043C7A" w:rsidRPr="00C1606D" w:rsidRDefault="00043C7A" w:rsidP="00D70C46">
            <w:pPr>
              <w:rPr>
                <w:rFonts w:ascii="Proxima Nova Rg" w:hAnsi="Proxima Nova Rg"/>
                <w:sz w:val="22"/>
                <w:szCs w:val="22"/>
                <w:lang w:val="en-NZ"/>
              </w:rPr>
            </w:pPr>
          </w:p>
        </w:tc>
      </w:tr>
      <w:tr w:rsidR="00043C7A" w:rsidRPr="00C1606D" w:rsidTr="00F20438">
        <w:trPr>
          <w:trHeight w:val="3064"/>
        </w:trPr>
        <w:tc>
          <w:tcPr>
            <w:tcW w:w="1701" w:type="dxa"/>
            <w:vAlign w:val="center"/>
          </w:tcPr>
          <w:p w:rsidR="00043C7A" w:rsidRPr="00C1606D" w:rsidRDefault="00043C7A" w:rsidP="00EB53D9">
            <w:pPr>
              <w:rPr>
                <w:rFonts w:ascii="Proxima Nova Rg" w:hAnsi="Proxima Nova Rg"/>
                <w:b/>
                <w:sz w:val="22"/>
                <w:szCs w:val="22"/>
                <w:lang w:val="en-NZ"/>
              </w:rPr>
            </w:pPr>
          </w:p>
        </w:tc>
        <w:tc>
          <w:tcPr>
            <w:tcW w:w="2410" w:type="dxa"/>
            <w:vAlign w:val="center"/>
          </w:tcPr>
          <w:p w:rsidR="00043C7A" w:rsidRPr="00C1606D" w:rsidRDefault="00043C7A" w:rsidP="00D70C46">
            <w:pPr>
              <w:rPr>
                <w:rFonts w:ascii="Proxima Nova Rg" w:hAnsi="Proxima Nova Rg"/>
                <w:sz w:val="22"/>
                <w:szCs w:val="22"/>
                <w:lang w:val="en-NZ"/>
              </w:rPr>
            </w:pPr>
          </w:p>
        </w:tc>
        <w:tc>
          <w:tcPr>
            <w:tcW w:w="6095" w:type="dxa"/>
            <w:vAlign w:val="center"/>
          </w:tcPr>
          <w:p w:rsidR="00043C7A" w:rsidRPr="00C1606D" w:rsidRDefault="00043C7A" w:rsidP="00D70C46">
            <w:pPr>
              <w:rPr>
                <w:rFonts w:ascii="Proxima Nova Rg" w:hAnsi="Proxima Nova Rg"/>
                <w:sz w:val="22"/>
                <w:szCs w:val="22"/>
                <w:lang w:val="en-NZ"/>
              </w:rPr>
            </w:pPr>
          </w:p>
        </w:tc>
      </w:tr>
      <w:tr w:rsidR="00043C7A" w:rsidRPr="00C1606D" w:rsidTr="00F20438">
        <w:trPr>
          <w:trHeight w:val="2938"/>
        </w:trPr>
        <w:tc>
          <w:tcPr>
            <w:tcW w:w="1701" w:type="dxa"/>
            <w:vAlign w:val="center"/>
          </w:tcPr>
          <w:p w:rsidR="00043C7A" w:rsidRPr="00C1606D" w:rsidRDefault="00043C7A" w:rsidP="00C1606D">
            <w:pPr>
              <w:rPr>
                <w:rFonts w:ascii="Proxima Nova Rg" w:hAnsi="Proxima Nova Rg"/>
                <w:b/>
                <w:sz w:val="22"/>
                <w:szCs w:val="22"/>
                <w:lang w:val="en-NZ"/>
              </w:rPr>
            </w:pPr>
          </w:p>
        </w:tc>
        <w:tc>
          <w:tcPr>
            <w:tcW w:w="2410" w:type="dxa"/>
            <w:vAlign w:val="center"/>
          </w:tcPr>
          <w:p w:rsidR="00043C7A" w:rsidRPr="00C1606D" w:rsidRDefault="00043C7A" w:rsidP="00D70C46">
            <w:pPr>
              <w:rPr>
                <w:rFonts w:ascii="Proxima Nova Rg" w:hAnsi="Proxima Nova Rg"/>
                <w:sz w:val="22"/>
                <w:szCs w:val="22"/>
                <w:lang w:val="en-NZ"/>
              </w:rPr>
            </w:pPr>
          </w:p>
        </w:tc>
        <w:tc>
          <w:tcPr>
            <w:tcW w:w="6095" w:type="dxa"/>
            <w:vAlign w:val="center"/>
          </w:tcPr>
          <w:p w:rsidR="00043C7A" w:rsidRPr="00C1606D" w:rsidRDefault="00043C7A" w:rsidP="00D70C46">
            <w:pPr>
              <w:rPr>
                <w:rFonts w:ascii="Proxima Nova Rg" w:hAnsi="Proxima Nova Rg"/>
                <w:sz w:val="22"/>
                <w:szCs w:val="22"/>
                <w:lang w:val="en-NZ"/>
              </w:rPr>
            </w:pPr>
          </w:p>
        </w:tc>
      </w:tr>
    </w:tbl>
    <w:p w:rsidR="006B7808" w:rsidRPr="006B7808" w:rsidRDefault="006B7808" w:rsidP="00D70C46">
      <w:pPr>
        <w:rPr>
          <w:rFonts w:ascii="Proxima Nova Rg" w:hAnsi="Proxima Nova Rg"/>
          <w:lang w:val="en-NZ"/>
        </w:rPr>
      </w:pPr>
    </w:p>
    <w:sectPr w:rsidR="006B7808" w:rsidRPr="006B7808" w:rsidSect="00D70C46">
      <w:headerReference w:type="default" r:id="rId8"/>
      <w:pgSz w:w="11906" w:h="16838"/>
      <w:pgMar w:top="1758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808" w:rsidRDefault="006B7808" w:rsidP="006B7808">
      <w:pPr>
        <w:spacing w:after="0" w:line="240" w:lineRule="auto"/>
      </w:pPr>
      <w:r>
        <w:separator/>
      </w:r>
    </w:p>
  </w:endnote>
  <w:endnote w:type="continuationSeparator" w:id="0">
    <w:p w:rsidR="006B7808" w:rsidRDefault="006B7808" w:rsidP="006B7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oxima Nova Rg"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808" w:rsidRDefault="006B7808" w:rsidP="006B7808">
      <w:pPr>
        <w:spacing w:after="0" w:line="240" w:lineRule="auto"/>
      </w:pPr>
      <w:r>
        <w:separator/>
      </w:r>
    </w:p>
  </w:footnote>
  <w:footnote w:type="continuationSeparator" w:id="0">
    <w:p w:rsidR="006B7808" w:rsidRDefault="006B7808" w:rsidP="006B7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808" w:rsidRDefault="006B7808">
    <w:pPr>
      <w:pStyle w:val="Header"/>
    </w:pPr>
    <w:r>
      <w:rPr>
        <w:noProof/>
        <w:lang w:val="en-NZ" w:eastAsia="en-NZ"/>
      </w:rPr>
      <w:drawing>
        <wp:inline distT="0" distB="0" distL="0" distR="0" wp14:anchorId="3FFCEF91" wp14:editId="657F74C6">
          <wp:extent cx="2047875" cy="372774"/>
          <wp:effectExtent l="0" t="0" r="0" b="825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DM_Black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9348" cy="3730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808"/>
    <w:rsid w:val="00043C7A"/>
    <w:rsid w:val="000E636D"/>
    <w:rsid w:val="00172A83"/>
    <w:rsid w:val="00192E45"/>
    <w:rsid w:val="0029060A"/>
    <w:rsid w:val="00341D98"/>
    <w:rsid w:val="003568FA"/>
    <w:rsid w:val="004478C7"/>
    <w:rsid w:val="00631944"/>
    <w:rsid w:val="006B7808"/>
    <w:rsid w:val="007019AE"/>
    <w:rsid w:val="008125A2"/>
    <w:rsid w:val="008D5882"/>
    <w:rsid w:val="009E61F0"/>
    <w:rsid w:val="00A06E38"/>
    <w:rsid w:val="00C1606D"/>
    <w:rsid w:val="00D500D9"/>
    <w:rsid w:val="00D70C46"/>
    <w:rsid w:val="00E434B4"/>
    <w:rsid w:val="00EB53D9"/>
    <w:rsid w:val="00F20438"/>
    <w:rsid w:val="00FE4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en-NZ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2E45"/>
    <w:pPr>
      <w:keepNext/>
      <w:keepLines/>
      <w:spacing w:before="480" w:after="0" w:line="24" w:lineRule="atLeast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2E45"/>
    <w:pPr>
      <w:keepNext/>
      <w:keepLines/>
      <w:spacing w:before="200" w:after="0" w:line="24" w:lineRule="atLeast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2E45"/>
    <w:pPr>
      <w:keepNext/>
      <w:keepLines/>
      <w:spacing w:before="200" w:after="0" w:line="24" w:lineRule="atLeast"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2E45"/>
    <w:rPr>
      <w:rFonts w:eastAsiaTheme="majorEastAsia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92E45"/>
    <w:rPr>
      <w:rFonts w:eastAsiaTheme="majorEastAsia" w:cstheme="majorBidi"/>
      <w:b/>
      <w:bCs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92E45"/>
    <w:rPr>
      <w:rFonts w:eastAsiaTheme="majorEastAsia" w:cstheme="majorBidi"/>
      <w:b/>
      <w:bCs/>
    </w:rPr>
  </w:style>
  <w:style w:type="paragraph" w:styleId="NoSpacing">
    <w:name w:val="No Spacing"/>
    <w:uiPriority w:val="1"/>
    <w:rsid w:val="00192E4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B78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780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B78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7808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7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808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6B78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70C4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en-NZ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2E45"/>
    <w:pPr>
      <w:keepNext/>
      <w:keepLines/>
      <w:spacing w:before="480" w:after="0" w:line="24" w:lineRule="atLeast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2E45"/>
    <w:pPr>
      <w:keepNext/>
      <w:keepLines/>
      <w:spacing w:before="200" w:after="0" w:line="24" w:lineRule="atLeast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2E45"/>
    <w:pPr>
      <w:keepNext/>
      <w:keepLines/>
      <w:spacing w:before="200" w:after="0" w:line="24" w:lineRule="atLeast"/>
      <w:outlineLvl w:val="2"/>
    </w:pPr>
    <w:rPr>
      <w:rFonts w:eastAsiaTheme="majorEastAsia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92E45"/>
    <w:rPr>
      <w:rFonts w:eastAsiaTheme="majorEastAsia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92E45"/>
    <w:rPr>
      <w:rFonts w:eastAsiaTheme="majorEastAsia" w:cstheme="majorBidi"/>
      <w:b/>
      <w:bCs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92E45"/>
    <w:rPr>
      <w:rFonts w:eastAsiaTheme="majorEastAsia" w:cstheme="majorBidi"/>
      <w:b/>
      <w:bCs/>
    </w:rPr>
  </w:style>
  <w:style w:type="paragraph" w:styleId="NoSpacing">
    <w:name w:val="No Spacing"/>
    <w:uiPriority w:val="1"/>
    <w:rsid w:val="00192E4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6B78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7808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B78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7808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7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7808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6B78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70C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mailto:akdesignmanual@aucklandcouncil.govt.nz" TargetMode="External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9B9A3209424E4AB4661D8181B5C232" ma:contentTypeVersion="2" ma:contentTypeDescription="Create a new document." ma:contentTypeScope="" ma:versionID="0ea1514093c5cc1229934ef4455c321e">
  <xsd:schema xmlns:xsd="http://www.w3.org/2001/XMLSchema" xmlns:xs="http://www.w3.org/2001/XMLSchema" xmlns:p="http://schemas.microsoft.com/office/2006/metadata/properties" xmlns:ns1="http://schemas.microsoft.com/sharepoint/v3" xmlns:ns2="f8e62e3d-a8ad-468a-afab-46a3bdd2128f" targetNamespace="http://schemas.microsoft.com/office/2006/metadata/properties" ma:root="true" ma:fieldsID="fe3b07e317e1e89fdf47c77c5a575cf2" ns1:_="" ns2:_="">
    <xsd:import namespace="http://schemas.microsoft.com/sharepoint/v3"/>
    <xsd:import namespace="f8e62e3d-a8ad-468a-afab-46a3bdd2128f"/>
    <xsd:element name="properties">
      <xsd:complexType>
        <xsd:sequence>
          <xsd:element name="documentManagement">
            <xsd:complexType>
              <xsd:all>
                <xsd:element ref="ns2:c684ffae6dad4ef4bbef503f1a706ea4" minOccurs="0"/>
                <xsd:element ref="ns2:TaxCatchAll" minOccurs="0"/>
                <xsd:element ref="ns2:TaxCatchAllLabel" minOccurs="0"/>
                <xsd:element ref="ns2:m2480b26297f46768831b26a430aa3aa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4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15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e62e3d-a8ad-468a-afab-46a3bdd2128f" elementFormDefault="qualified">
    <xsd:import namespace="http://schemas.microsoft.com/office/2006/documentManagement/types"/>
    <xsd:import namespace="http://schemas.microsoft.com/office/infopath/2007/PartnerControls"/>
    <xsd:element name="c684ffae6dad4ef4bbef503f1a706ea4" ma:index="8" nillable="true" ma:taxonomy="true" ma:internalName="c684ffae6dad4ef4bbef503f1a706ea4" ma:taxonomyFieldName="DesignSubject" ma:displayName="Design Subject" ma:readOnly="false" ma:fieldId="{c684ffae-6dad-4ef4-bbef-503f1a706ea4}" ma:taxonomyMulti="true" ma:sspId="c21e8235-aa74-4502-af10-d3a5558e8e4c" ma:termSetId="68183c2a-43e6-43cf-b057-4da6bfeeabe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de5c0d75-48d5-4e2a-a7fb-70e63ebd42e2}" ma:internalName="TaxCatchAll" ma:showField="CatchAllData" ma:web="f8e62e3d-a8ad-468a-afab-46a3bdd212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de5c0d75-48d5-4e2a-a7fb-70e63ebd42e2}" ma:internalName="TaxCatchAllLabel" ma:readOnly="true" ma:showField="CatchAllDataLabel" ma:web="f8e62e3d-a8ad-468a-afab-46a3bdd212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2480b26297f46768831b26a430aa3aa" ma:index="12" nillable="true" ma:taxonomy="true" ma:internalName="m2480b26297f46768831b26a430aa3aa" ma:taxonomyFieldName="GeneralTags" ma:displayName="General Tags" ma:readOnly="false" ma:fieldId="{62480b26-297f-4676-8831-b26a430aa3aa}" ma:taxonomyMulti="true" ma:sspId="c21e8235-aa74-4502-af10-d3a5558e8e4c" ma:termSetId="fe734817-d794-41cf-9adc-c9fe6f9d443f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e62e3d-a8ad-468a-afab-46a3bdd2128f"/>
    <m2480b26297f46768831b26a430aa3aa xmlns="f8e62e3d-a8ad-468a-afab-46a3bdd2128f">
      <Terms xmlns="http://schemas.microsoft.com/office/infopath/2007/PartnerControls"/>
    </m2480b26297f46768831b26a430aa3aa>
    <PublishingExpirationDate xmlns="http://schemas.microsoft.com/sharepoint/v3" xsi:nil="true"/>
    <PublishingStartDate xmlns="http://schemas.microsoft.com/sharepoint/v3" xsi:nil="true"/>
    <c684ffae6dad4ef4bbef503f1a706ea4 xmlns="f8e62e3d-a8ad-468a-afab-46a3bdd2128f">
      <Terms xmlns="http://schemas.microsoft.com/office/infopath/2007/PartnerControls"/>
    </c684ffae6dad4ef4bbef503f1a706ea4>
  </documentManagement>
</p:properties>
</file>

<file path=customXml/itemProps1.xml><?xml version="1.0" encoding="utf-8"?>
<ds:datastoreItem xmlns:ds="http://schemas.openxmlformats.org/officeDocument/2006/customXml" ds:itemID="{D621EBF2-4D7A-40BA-A021-F509A4113EF7}"/>
</file>

<file path=customXml/itemProps2.xml><?xml version="1.0" encoding="utf-8"?>
<ds:datastoreItem xmlns:ds="http://schemas.openxmlformats.org/officeDocument/2006/customXml" ds:itemID="{FB64D76D-E30B-4BD5-A6FE-86444479A49F}"/>
</file>

<file path=customXml/itemProps3.xml><?xml version="1.0" encoding="utf-8"?>
<ds:datastoreItem xmlns:ds="http://schemas.openxmlformats.org/officeDocument/2006/customXml" ds:itemID="{E5C66B13-CFFB-4528-A9DB-5AA7BD5E4F9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Auckland Council</Company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Genevieve Mrost</dc:creator>
  <cp:lastModifiedBy>Yonas Yoseph</cp:lastModifiedBy>
  <cp:revision>5</cp:revision>
  <dcterms:created xsi:type="dcterms:W3CDTF">2017-07-18T20:29:00Z</dcterms:created>
  <dcterms:modified xsi:type="dcterms:W3CDTF">2017-07-19T02:24:00Z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0x010100459B9A3209424E4AB4661D8181B5C232</vt:lpwstr>
  </property>
  <property fmtid="{D5CDD505-2E9C-101B-9397-08002B2CF9AE}" pid="3" name="DesignSubject">
    <vt:lpwstr/>
  </property>
  <property fmtid="{D5CDD505-2E9C-101B-9397-08002B2CF9AE}" pid="4" name="GeneralTags">
    <vt:lpwstr/>
  </property>
</Properties>
</file>